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4AD23" w14:textId="7E7D0A51" w:rsidR="00FF59ED" w:rsidRPr="00FF59ED" w:rsidRDefault="00FF59ED" w:rsidP="00FF59ED">
      <w:pPr>
        <w:rPr>
          <w:b/>
          <w:bCs/>
          <w:sz w:val="36"/>
          <w:szCs w:val="36"/>
        </w:rPr>
      </w:pPr>
      <w:r w:rsidRPr="00FF59ED">
        <w:rPr>
          <w:b/>
          <w:bCs/>
          <w:sz w:val="36"/>
          <w:szCs w:val="36"/>
        </w:rPr>
        <w:t>FOSSIILISARJAN SÄÄNNÖT</w:t>
      </w:r>
      <w:r w:rsidR="00CD79C0">
        <w:rPr>
          <w:b/>
          <w:bCs/>
          <w:sz w:val="36"/>
          <w:szCs w:val="36"/>
        </w:rPr>
        <w:t>/KILPAILUKUTSU</w:t>
      </w:r>
      <w:r w:rsidRPr="00FF59ED">
        <w:rPr>
          <w:b/>
          <w:bCs/>
          <w:sz w:val="36"/>
          <w:szCs w:val="36"/>
        </w:rPr>
        <w:t xml:space="preserve"> 202</w:t>
      </w:r>
      <w:r w:rsidR="001E3619">
        <w:rPr>
          <w:b/>
          <w:bCs/>
          <w:sz w:val="36"/>
          <w:szCs w:val="36"/>
        </w:rPr>
        <w:t>5</w:t>
      </w:r>
      <w:r w:rsidRPr="00FF59ED">
        <w:rPr>
          <w:b/>
          <w:bCs/>
          <w:sz w:val="36"/>
          <w:szCs w:val="36"/>
        </w:rPr>
        <w:t xml:space="preserve"> </w:t>
      </w:r>
    </w:p>
    <w:p w14:paraId="2452C905" w14:textId="5A46FE64" w:rsidR="00FF59ED" w:rsidRPr="00FF59ED" w:rsidRDefault="00FF59ED" w:rsidP="00FF59ED">
      <w:pPr>
        <w:rPr>
          <w:b/>
          <w:bCs/>
          <w:sz w:val="28"/>
          <w:szCs w:val="28"/>
        </w:rPr>
      </w:pPr>
      <w:r w:rsidRPr="00FF59ED">
        <w:rPr>
          <w:b/>
          <w:bCs/>
          <w:sz w:val="28"/>
          <w:szCs w:val="28"/>
        </w:rPr>
        <w:t>1. Y</w:t>
      </w:r>
      <w:r w:rsidR="00CD79C0">
        <w:rPr>
          <w:b/>
          <w:bCs/>
          <w:sz w:val="28"/>
          <w:szCs w:val="28"/>
        </w:rPr>
        <w:t>leistä</w:t>
      </w:r>
    </w:p>
    <w:p w14:paraId="457957F5" w14:textId="08BB7047" w:rsidR="00CD79C0" w:rsidRDefault="00FF59ED" w:rsidP="00FF59ED">
      <w:r>
        <w:t xml:space="preserve">Fossiilisarja on kartingin aikuisharrastajille tarkoitettu tapahtuma. Fossiilisarja ajetaan Helsingin </w:t>
      </w:r>
      <w:proofErr w:type="spellStart"/>
      <w:r>
        <w:t>Kartingradalla</w:t>
      </w:r>
      <w:proofErr w:type="spellEnd"/>
      <w:r>
        <w:t xml:space="preserve"> keskiviikkoiltaisin ja </w:t>
      </w:r>
      <w:r w:rsidR="00191F79">
        <w:t>kolmena</w:t>
      </w:r>
      <w:r w:rsidR="00CD79C0">
        <w:t xml:space="preserve"> </w:t>
      </w:r>
      <w:r>
        <w:t xml:space="preserve">lauantaina. Sääntökirja, johon viitataan näissä säännöissä, on voimassa oleva </w:t>
      </w:r>
      <w:proofErr w:type="spellStart"/>
      <w:r>
        <w:t>AKK:n</w:t>
      </w:r>
      <w:proofErr w:type="spellEnd"/>
      <w:r>
        <w:t xml:space="preserve"> Karting sääntökirja. Ylintä päätösvaltaa tapahtumassa käyttää jury, joka koostuu kilpailunjohtajasta, katsastuspäälliköstä ja kilpailijoiden edustajista, jotka kilpailijat ovat valinneet. Autojen tunnuskilpien väri on keltainen ja numeroiden väri on musta. Tunnisteiden tulee olla </w:t>
      </w:r>
      <w:proofErr w:type="spellStart"/>
      <w:r>
        <w:t>kartin</w:t>
      </w:r>
      <w:proofErr w:type="spellEnd"/>
      <w:r>
        <w:t xml:space="preserve"> jokaisella neljällä sivulla.</w:t>
      </w:r>
      <w:r w:rsidR="00A85C71">
        <w:t xml:space="preserve"> </w:t>
      </w:r>
      <w:proofErr w:type="spellStart"/>
      <w:r w:rsidR="00A85C71">
        <w:t>Kartissa</w:t>
      </w:r>
      <w:proofErr w:type="spellEnd"/>
      <w:r w:rsidR="00A85C71">
        <w:t xml:space="preserve"> tulee olla voimassa oleva liikennevakuutus. </w:t>
      </w:r>
    </w:p>
    <w:p w14:paraId="757C4A36" w14:textId="6825398E" w:rsidR="00A85C71" w:rsidRDefault="00A85C71" w:rsidP="00FF59ED">
      <w:r>
        <w:t xml:space="preserve">Sarjamaksu koko sarjaan on 400 euroa, yksittäisen kilpailun maksu on 80 euroa. Maksun voi maksaa paikan päällä tai etukäteen tilille </w:t>
      </w:r>
      <w:r w:rsidRPr="00A85C71">
        <w:rPr>
          <w:rFonts w:cstheme="minorHAnsi"/>
          <w:shd w:val="clear" w:color="auto" w:fill="FFFFFF"/>
        </w:rPr>
        <w:t>FI83 1210 3000 0640 61</w:t>
      </w:r>
      <w:r>
        <w:rPr>
          <w:rFonts w:cstheme="minorHAnsi"/>
          <w:shd w:val="clear" w:color="auto" w:fill="FFFFFF"/>
        </w:rPr>
        <w:t>.</w:t>
      </w:r>
    </w:p>
    <w:p w14:paraId="395C288A" w14:textId="64E69BE4" w:rsidR="00CD79C0" w:rsidRPr="00CD79C0" w:rsidRDefault="00CD79C0" w:rsidP="00FF59ED">
      <w:pPr>
        <w:rPr>
          <w:b/>
          <w:bCs/>
          <w:sz w:val="28"/>
          <w:szCs w:val="28"/>
        </w:rPr>
      </w:pPr>
      <w:r>
        <w:rPr>
          <w:b/>
          <w:bCs/>
          <w:sz w:val="28"/>
          <w:szCs w:val="28"/>
        </w:rPr>
        <w:t xml:space="preserve">2. </w:t>
      </w:r>
      <w:r w:rsidRPr="00CD79C0">
        <w:rPr>
          <w:b/>
          <w:bCs/>
          <w:sz w:val="28"/>
          <w:szCs w:val="28"/>
        </w:rPr>
        <w:t>Kilpailun päätoimihenkilöt</w:t>
      </w:r>
    </w:p>
    <w:p w14:paraId="32E0481F" w14:textId="43960A17" w:rsidR="00CD79C0" w:rsidRPr="00CD79C0" w:rsidRDefault="00CD79C0" w:rsidP="00CD79C0">
      <w:pPr>
        <w:pStyle w:val="Eivli"/>
        <w:rPr>
          <w:rFonts w:asciiTheme="minorHAnsi" w:hAnsiTheme="minorHAnsi" w:cstheme="minorHAnsi"/>
        </w:rPr>
      </w:pPr>
      <w:r w:rsidRPr="00CD79C0">
        <w:rPr>
          <w:rFonts w:asciiTheme="minorHAnsi" w:hAnsiTheme="minorHAnsi" w:cstheme="minorHAnsi"/>
        </w:rPr>
        <w:t xml:space="preserve">Kilpailunjohtaja: </w:t>
      </w:r>
      <w:r w:rsidRPr="00CD79C0">
        <w:rPr>
          <w:rFonts w:asciiTheme="minorHAnsi" w:hAnsiTheme="minorHAnsi" w:cstheme="minorHAnsi"/>
        </w:rPr>
        <w:tab/>
      </w:r>
      <w:r w:rsidR="000E0D14">
        <w:rPr>
          <w:rFonts w:asciiTheme="minorHAnsi" w:hAnsiTheme="minorHAnsi" w:cstheme="minorHAnsi"/>
        </w:rPr>
        <w:t>Jyri Lahti</w:t>
      </w:r>
    </w:p>
    <w:p w14:paraId="613B94BE" w14:textId="068BFF40" w:rsidR="00CD79C0" w:rsidRPr="00CD79C0" w:rsidRDefault="00CD79C0" w:rsidP="00CD79C0">
      <w:pPr>
        <w:pStyle w:val="Eivli"/>
        <w:rPr>
          <w:rFonts w:asciiTheme="minorHAnsi" w:hAnsiTheme="minorHAnsi" w:cstheme="minorHAnsi"/>
        </w:rPr>
      </w:pPr>
      <w:r w:rsidRPr="00CD79C0">
        <w:rPr>
          <w:rFonts w:asciiTheme="minorHAnsi" w:hAnsiTheme="minorHAnsi" w:cstheme="minorHAnsi"/>
        </w:rPr>
        <w:t xml:space="preserve">Katsastuspäällikkö: </w:t>
      </w:r>
      <w:r w:rsidRPr="00CD79C0">
        <w:rPr>
          <w:rFonts w:asciiTheme="minorHAnsi" w:hAnsiTheme="minorHAnsi" w:cstheme="minorHAnsi"/>
        </w:rPr>
        <w:tab/>
      </w:r>
      <w:r>
        <w:rPr>
          <w:rFonts w:asciiTheme="minorHAnsi" w:hAnsiTheme="minorHAnsi" w:cstheme="minorHAnsi"/>
        </w:rPr>
        <w:t>J</w:t>
      </w:r>
      <w:r w:rsidR="00920091">
        <w:rPr>
          <w:rFonts w:asciiTheme="minorHAnsi" w:hAnsiTheme="minorHAnsi" w:cstheme="minorHAnsi"/>
        </w:rPr>
        <w:t>yri Lahti</w:t>
      </w:r>
    </w:p>
    <w:p w14:paraId="45C621CD" w14:textId="78C3D8FE" w:rsidR="00CD79C0" w:rsidRPr="00CD79C0" w:rsidRDefault="00CD79C0" w:rsidP="00CD79C0">
      <w:pPr>
        <w:pStyle w:val="Eivli"/>
        <w:rPr>
          <w:rFonts w:asciiTheme="minorHAnsi" w:hAnsiTheme="minorHAnsi" w:cstheme="minorHAnsi"/>
        </w:rPr>
      </w:pPr>
      <w:r w:rsidRPr="00CD79C0">
        <w:rPr>
          <w:rFonts w:asciiTheme="minorHAnsi" w:hAnsiTheme="minorHAnsi" w:cstheme="minorHAnsi"/>
        </w:rPr>
        <w:t xml:space="preserve">Turvallisuuspäällikkö: </w:t>
      </w:r>
      <w:r w:rsidRPr="00CD79C0">
        <w:rPr>
          <w:rFonts w:asciiTheme="minorHAnsi" w:hAnsiTheme="minorHAnsi" w:cstheme="minorHAnsi"/>
        </w:rPr>
        <w:tab/>
      </w:r>
      <w:r w:rsidR="000E0D14">
        <w:rPr>
          <w:rFonts w:asciiTheme="minorHAnsi" w:hAnsiTheme="minorHAnsi" w:cstheme="minorHAnsi"/>
        </w:rPr>
        <w:t>Marko Ojala</w:t>
      </w:r>
    </w:p>
    <w:p w14:paraId="5D0B9B13" w14:textId="3888483F" w:rsidR="00CD79C0" w:rsidRPr="00CD79C0" w:rsidRDefault="00CD79C0" w:rsidP="00CD79C0">
      <w:pPr>
        <w:pStyle w:val="Eivli"/>
        <w:rPr>
          <w:rFonts w:asciiTheme="minorHAnsi" w:hAnsiTheme="minorHAnsi" w:cstheme="minorHAnsi"/>
        </w:rPr>
      </w:pPr>
      <w:r w:rsidRPr="00CD79C0">
        <w:rPr>
          <w:rFonts w:asciiTheme="minorHAnsi" w:hAnsiTheme="minorHAnsi" w:cstheme="minorHAnsi"/>
        </w:rPr>
        <w:t xml:space="preserve">Yleishenkilö: </w:t>
      </w:r>
      <w:r w:rsidRPr="00CD79C0">
        <w:rPr>
          <w:rFonts w:asciiTheme="minorHAnsi" w:hAnsiTheme="minorHAnsi" w:cstheme="minorHAnsi"/>
        </w:rPr>
        <w:tab/>
      </w:r>
      <w:r w:rsidRPr="00CD79C0">
        <w:rPr>
          <w:rFonts w:asciiTheme="minorHAnsi" w:hAnsiTheme="minorHAnsi" w:cstheme="minorHAnsi"/>
        </w:rPr>
        <w:tab/>
      </w:r>
      <w:r>
        <w:rPr>
          <w:rFonts w:asciiTheme="minorHAnsi" w:hAnsiTheme="minorHAnsi" w:cstheme="minorHAnsi"/>
        </w:rPr>
        <w:t>Marko Ojala</w:t>
      </w:r>
    </w:p>
    <w:p w14:paraId="0A951386" w14:textId="6C3413F1" w:rsidR="00CD79C0" w:rsidRDefault="00CD79C0" w:rsidP="00CD79C0">
      <w:pPr>
        <w:pStyle w:val="Eivli"/>
        <w:rPr>
          <w:rFonts w:asciiTheme="minorHAnsi" w:hAnsiTheme="minorHAnsi" w:cstheme="minorHAnsi"/>
        </w:rPr>
      </w:pPr>
      <w:r w:rsidRPr="00CD79C0">
        <w:rPr>
          <w:rFonts w:asciiTheme="minorHAnsi" w:hAnsiTheme="minorHAnsi" w:cstheme="minorHAnsi"/>
        </w:rPr>
        <w:t>Ratatuomareiden</w:t>
      </w:r>
      <w:r>
        <w:rPr>
          <w:rFonts w:asciiTheme="minorHAnsi" w:hAnsiTheme="minorHAnsi" w:cstheme="minorHAnsi"/>
        </w:rPr>
        <w:t xml:space="preserve"> </w:t>
      </w:r>
      <w:r w:rsidRPr="00CD79C0">
        <w:rPr>
          <w:rFonts w:asciiTheme="minorHAnsi" w:hAnsiTheme="minorHAnsi" w:cstheme="minorHAnsi"/>
        </w:rPr>
        <w:t>päällikkö</w:t>
      </w:r>
      <w:r>
        <w:rPr>
          <w:rFonts w:asciiTheme="minorHAnsi" w:hAnsiTheme="minorHAnsi" w:cstheme="minorHAnsi"/>
        </w:rPr>
        <w:t>:</w:t>
      </w:r>
      <w:r w:rsidRPr="00CD79C0">
        <w:rPr>
          <w:rFonts w:asciiTheme="minorHAnsi" w:hAnsiTheme="minorHAnsi" w:cstheme="minorHAnsi"/>
        </w:rPr>
        <w:tab/>
      </w:r>
      <w:r>
        <w:rPr>
          <w:rFonts w:asciiTheme="minorHAnsi" w:hAnsiTheme="minorHAnsi" w:cstheme="minorHAnsi"/>
        </w:rPr>
        <w:t xml:space="preserve">Kari </w:t>
      </w:r>
      <w:r w:rsidR="000E0D14">
        <w:rPr>
          <w:rFonts w:asciiTheme="minorHAnsi" w:hAnsiTheme="minorHAnsi" w:cstheme="minorHAnsi"/>
        </w:rPr>
        <w:t>Tornivaara</w:t>
      </w:r>
    </w:p>
    <w:p w14:paraId="1292E8CE" w14:textId="28F9DC43" w:rsidR="00CD79C0" w:rsidRDefault="00CD79C0" w:rsidP="00CD79C0">
      <w:pPr>
        <w:pStyle w:val="Eivli"/>
        <w:rPr>
          <w:rFonts w:asciiTheme="minorHAnsi" w:hAnsiTheme="minorHAnsi" w:cstheme="minorHAnsi"/>
        </w:rPr>
      </w:pPr>
    </w:p>
    <w:p w14:paraId="1483BD60" w14:textId="1F8DB4CE" w:rsidR="00CD79C0" w:rsidRPr="00CD79C0" w:rsidRDefault="00CD79C0" w:rsidP="00CD79C0">
      <w:pPr>
        <w:pStyle w:val="Eivli"/>
        <w:rPr>
          <w:rFonts w:asciiTheme="minorHAnsi" w:hAnsiTheme="minorHAnsi" w:cstheme="minorHAnsi"/>
          <w:b/>
          <w:bCs/>
          <w:sz w:val="28"/>
          <w:szCs w:val="28"/>
        </w:rPr>
      </w:pPr>
      <w:r>
        <w:rPr>
          <w:rFonts w:asciiTheme="minorHAnsi" w:hAnsiTheme="minorHAnsi" w:cstheme="minorHAnsi"/>
          <w:b/>
          <w:bCs/>
          <w:sz w:val="28"/>
          <w:szCs w:val="28"/>
        </w:rPr>
        <w:t xml:space="preserve">3. </w:t>
      </w:r>
      <w:r w:rsidRPr="00CD79C0">
        <w:rPr>
          <w:rFonts w:asciiTheme="minorHAnsi" w:hAnsiTheme="minorHAnsi" w:cstheme="minorHAnsi"/>
          <w:b/>
          <w:bCs/>
          <w:sz w:val="28"/>
          <w:szCs w:val="28"/>
        </w:rPr>
        <w:t>Kilpailupäivät</w:t>
      </w:r>
    </w:p>
    <w:p w14:paraId="34CB56EB" w14:textId="038A7D1F" w:rsidR="00920091" w:rsidRDefault="00920091" w:rsidP="00920091">
      <w:pPr>
        <w:pStyle w:val="Eivli"/>
        <w:numPr>
          <w:ilvl w:val="0"/>
          <w:numId w:val="1"/>
        </w:numPr>
        <w:rPr>
          <w:rFonts w:asciiTheme="minorHAnsi" w:hAnsiTheme="minorHAnsi" w:cstheme="minorHAnsi"/>
        </w:rPr>
      </w:pPr>
      <w:r>
        <w:rPr>
          <w:rFonts w:asciiTheme="minorHAnsi" w:hAnsiTheme="minorHAnsi" w:cstheme="minorHAnsi"/>
        </w:rPr>
        <w:t xml:space="preserve">lauantai </w:t>
      </w:r>
      <w:r w:rsidR="000E0D14">
        <w:rPr>
          <w:rFonts w:asciiTheme="minorHAnsi" w:hAnsiTheme="minorHAnsi" w:cstheme="minorHAnsi"/>
        </w:rPr>
        <w:t>2</w:t>
      </w:r>
      <w:r>
        <w:rPr>
          <w:rFonts w:asciiTheme="minorHAnsi" w:hAnsiTheme="minorHAnsi" w:cstheme="minorHAnsi"/>
        </w:rPr>
        <w:t>4.5.202</w:t>
      </w:r>
      <w:r w:rsidR="000E0D14">
        <w:rPr>
          <w:rFonts w:asciiTheme="minorHAnsi" w:hAnsiTheme="minorHAnsi" w:cstheme="minorHAnsi"/>
        </w:rPr>
        <w:t>5</w:t>
      </w:r>
      <w:r>
        <w:rPr>
          <w:rFonts w:asciiTheme="minorHAnsi" w:hAnsiTheme="minorHAnsi" w:cstheme="minorHAnsi"/>
        </w:rPr>
        <w:t xml:space="preserve"> yhdessä Keimola Cupin kanssa</w:t>
      </w:r>
    </w:p>
    <w:p w14:paraId="018B0F94" w14:textId="32B400E5" w:rsidR="00CD79C0" w:rsidRDefault="00CD79C0" w:rsidP="00CD79C0">
      <w:pPr>
        <w:pStyle w:val="Eivli"/>
        <w:numPr>
          <w:ilvl w:val="0"/>
          <w:numId w:val="1"/>
        </w:numPr>
        <w:rPr>
          <w:rFonts w:asciiTheme="minorHAnsi" w:hAnsiTheme="minorHAnsi" w:cstheme="minorHAnsi"/>
        </w:rPr>
      </w:pPr>
      <w:r>
        <w:rPr>
          <w:rFonts w:asciiTheme="minorHAnsi" w:hAnsiTheme="minorHAnsi" w:cstheme="minorHAnsi"/>
        </w:rPr>
        <w:t xml:space="preserve">keskiviikko </w:t>
      </w:r>
      <w:r w:rsidR="000E0D14">
        <w:rPr>
          <w:rFonts w:asciiTheme="minorHAnsi" w:hAnsiTheme="minorHAnsi" w:cstheme="minorHAnsi"/>
        </w:rPr>
        <w:t>4</w:t>
      </w:r>
      <w:r>
        <w:rPr>
          <w:rFonts w:asciiTheme="minorHAnsi" w:hAnsiTheme="minorHAnsi" w:cstheme="minorHAnsi"/>
        </w:rPr>
        <w:t>.</w:t>
      </w:r>
      <w:r w:rsidR="000E0D14">
        <w:rPr>
          <w:rFonts w:asciiTheme="minorHAnsi" w:hAnsiTheme="minorHAnsi" w:cstheme="minorHAnsi"/>
        </w:rPr>
        <w:t>6</w:t>
      </w:r>
      <w:r>
        <w:rPr>
          <w:rFonts w:asciiTheme="minorHAnsi" w:hAnsiTheme="minorHAnsi" w:cstheme="minorHAnsi"/>
        </w:rPr>
        <w:t>.202</w:t>
      </w:r>
      <w:r w:rsidR="000E0D14">
        <w:rPr>
          <w:rFonts w:asciiTheme="minorHAnsi" w:hAnsiTheme="minorHAnsi" w:cstheme="minorHAnsi"/>
        </w:rPr>
        <w:t>5</w:t>
      </w:r>
    </w:p>
    <w:p w14:paraId="551755F9" w14:textId="3BFBE087" w:rsidR="00CD79C0" w:rsidRDefault="00CD79C0" w:rsidP="00CD79C0">
      <w:pPr>
        <w:pStyle w:val="Eivli"/>
        <w:numPr>
          <w:ilvl w:val="0"/>
          <w:numId w:val="1"/>
        </w:numPr>
        <w:rPr>
          <w:rFonts w:asciiTheme="minorHAnsi" w:hAnsiTheme="minorHAnsi" w:cstheme="minorHAnsi"/>
        </w:rPr>
      </w:pPr>
      <w:r>
        <w:rPr>
          <w:rFonts w:asciiTheme="minorHAnsi" w:hAnsiTheme="minorHAnsi" w:cstheme="minorHAnsi"/>
        </w:rPr>
        <w:t xml:space="preserve">keskiviikko </w:t>
      </w:r>
      <w:r w:rsidR="00191F79">
        <w:rPr>
          <w:rFonts w:asciiTheme="minorHAnsi" w:hAnsiTheme="minorHAnsi" w:cstheme="minorHAnsi"/>
        </w:rPr>
        <w:t>2</w:t>
      </w:r>
      <w:r w:rsidR="000E0D14">
        <w:rPr>
          <w:rFonts w:asciiTheme="minorHAnsi" w:hAnsiTheme="minorHAnsi" w:cstheme="minorHAnsi"/>
        </w:rPr>
        <w:t>5</w:t>
      </w:r>
      <w:r>
        <w:rPr>
          <w:rFonts w:asciiTheme="minorHAnsi" w:hAnsiTheme="minorHAnsi" w:cstheme="minorHAnsi"/>
        </w:rPr>
        <w:t>.</w:t>
      </w:r>
      <w:r w:rsidR="00191F79">
        <w:rPr>
          <w:rFonts w:asciiTheme="minorHAnsi" w:hAnsiTheme="minorHAnsi" w:cstheme="minorHAnsi"/>
        </w:rPr>
        <w:t>6</w:t>
      </w:r>
      <w:r>
        <w:rPr>
          <w:rFonts w:asciiTheme="minorHAnsi" w:hAnsiTheme="minorHAnsi" w:cstheme="minorHAnsi"/>
        </w:rPr>
        <w:t>.202</w:t>
      </w:r>
      <w:r w:rsidR="000E0D14">
        <w:rPr>
          <w:rFonts w:asciiTheme="minorHAnsi" w:hAnsiTheme="minorHAnsi" w:cstheme="minorHAnsi"/>
        </w:rPr>
        <w:t>5</w:t>
      </w:r>
      <w:r w:rsidR="00191F79">
        <w:rPr>
          <w:rFonts w:asciiTheme="minorHAnsi" w:hAnsiTheme="minorHAnsi" w:cstheme="minorHAnsi"/>
        </w:rPr>
        <w:t xml:space="preserve"> </w:t>
      </w:r>
    </w:p>
    <w:p w14:paraId="01F08316" w14:textId="0744233A" w:rsidR="00CD79C0" w:rsidRPr="000E0D14" w:rsidRDefault="000E0D14" w:rsidP="00CD79C0">
      <w:pPr>
        <w:pStyle w:val="Eivli"/>
        <w:numPr>
          <w:ilvl w:val="0"/>
          <w:numId w:val="1"/>
        </w:numPr>
        <w:rPr>
          <w:rFonts w:asciiTheme="minorHAnsi" w:hAnsiTheme="minorHAnsi" w:cstheme="minorHAnsi"/>
        </w:rPr>
      </w:pPr>
      <w:r w:rsidRPr="000E0D14">
        <w:rPr>
          <w:rFonts w:asciiTheme="minorHAnsi" w:hAnsiTheme="minorHAnsi" w:cstheme="minorHAnsi"/>
        </w:rPr>
        <w:t>lauantai 9</w:t>
      </w:r>
      <w:r w:rsidR="00CD79C0" w:rsidRPr="000E0D14">
        <w:rPr>
          <w:rFonts w:asciiTheme="minorHAnsi" w:hAnsiTheme="minorHAnsi" w:cstheme="minorHAnsi"/>
        </w:rPr>
        <w:t>.8.202</w:t>
      </w:r>
      <w:r w:rsidRPr="000E0D14">
        <w:rPr>
          <w:rFonts w:asciiTheme="minorHAnsi" w:hAnsiTheme="minorHAnsi" w:cstheme="minorHAnsi"/>
        </w:rPr>
        <w:t>5 yhdessä Keimola Cupin kanssa</w:t>
      </w:r>
    </w:p>
    <w:p w14:paraId="35C3C90C" w14:textId="33C5DD35" w:rsidR="00CD79C0" w:rsidRDefault="00920091" w:rsidP="00CD79C0">
      <w:pPr>
        <w:pStyle w:val="Eivli"/>
        <w:numPr>
          <w:ilvl w:val="0"/>
          <w:numId w:val="1"/>
        </w:numPr>
        <w:rPr>
          <w:rFonts w:asciiTheme="minorHAnsi" w:hAnsiTheme="minorHAnsi" w:cstheme="minorHAnsi"/>
        </w:rPr>
      </w:pPr>
      <w:r>
        <w:rPr>
          <w:rFonts w:asciiTheme="minorHAnsi" w:hAnsiTheme="minorHAnsi" w:cstheme="minorHAnsi"/>
        </w:rPr>
        <w:t>keskiviikko 2</w:t>
      </w:r>
      <w:r w:rsidR="000E0D14">
        <w:rPr>
          <w:rFonts w:asciiTheme="minorHAnsi" w:hAnsiTheme="minorHAnsi" w:cstheme="minorHAnsi"/>
        </w:rPr>
        <w:t>0</w:t>
      </w:r>
      <w:r w:rsidR="00CD79C0">
        <w:rPr>
          <w:rFonts w:asciiTheme="minorHAnsi" w:hAnsiTheme="minorHAnsi" w:cstheme="minorHAnsi"/>
        </w:rPr>
        <w:t>.</w:t>
      </w:r>
      <w:r>
        <w:rPr>
          <w:rFonts w:asciiTheme="minorHAnsi" w:hAnsiTheme="minorHAnsi" w:cstheme="minorHAnsi"/>
        </w:rPr>
        <w:t>8</w:t>
      </w:r>
      <w:r w:rsidR="00191F79">
        <w:rPr>
          <w:rFonts w:asciiTheme="minorHAnsi" w:hAnsiTheme="minorHAnsi" w:cstheme="minorHAnsi"/>
        </w:rPr>
        <w:t>.</w:t>
      </w:r>
      <w:r w:rsidR="00CD79C0">
        <w:rPr>
          <w:rFonts w:asciiTheme="minorHAnsi" w:hAnsiTheme="minorHAnsi" w:cstheme="minorHAnsi"/>
        </w:rPr>
        <w:t>202</w:t>
      </w:r>
      <w:r w:rsidR="000E0D14">
        <w:rPr>
          <w:rFonts w:asciiTheme="minorHAnsi" w:hAnsiTheme="minorHAnsi" w:cstheme="minorHAnsi"/>
        </w:rPr>
        <w:t>5</w:t>
      </w:r>
    </w:p>
    <w:p w14:paraId="5A137CA0" w14:textId="4746DB76" w:rsidR="00191F79" w:rsidRDefault="00191F79" w:rsidP="00CD79C0">
      <w:pPr>
        <w:pStyle w:val="Eivli"/>
        <w:numPr>
          <w:ilvl w:val="0"/>
          <w:numId w:val="1"/>
        </w:numPr>
        <w:rPr>
          <w:rFonts w:asciiTheme="minorHAnsi" w:hAnsiTheme="minorHAnsi" w:cstheme="minorHAnsi"/>
        </w:rPr>
      </w:pPr>
      <w:r>
        <w:rPr>
          <w:rFonts w:asciiTheme="minorHAnsi" w:hAnsiTheme="minorHAnsi" w:cstheme="minorHAnsi"/>
        </w:rPr>
        <w:t xml:space="preserve">lauantai </w:t>
      </w:r>
      <w:r w:rsidR="000E0D14">
        <w:rPr>
          <w:rFonts w:asciiTheme="minorHAnsi" w:hAnsiTheme="minorHAnsi" w:cstheme="minorHAnsi"/>
        </w:rPr>
        <w:t>20</w:t>
      </w:r>
      <w:r w:rsidR="00920091">
        <w:rPr>
          <w:rFonts w:asciiTheme="minorHAnsi" w:hAnsiTheme="minorHAnsi" w:cstheme="minorHAnsi"/>
        </w:rPr>
        <w:t>.9</w:t>
      </w:r>
      <w:r>
        <w:rPr>
          <w:rFonts w:asciiTheme="minorHAnsi" w:hAnsiTheme="minorHAnsi" w:cstheme="minorHAnsi"/>
        </w:rPr>
        <w:t>.202</w:t>
      </w:r>
      <w:r w:rsidR="000E0D14">
        <w:rPr>
          <w:rFonts w:asciiTheme="minorHAnsi" w:hAnsiTheme="minorHAnsi" w:cstheme="minorHAnsi"/>
        </w:rPr>
        <w:t>5</w:t>
      </w:r>
      <w:r>
        <w:rPr>
          <w:rFonts w:asciiTheme="minorHAnsi" w:hAnsiTheme="minorHAnsi" w:cstheme="minorHAnsi"/>
        </w:rPr>
        <w:t xml:space="preserve"> yhdessä Keimola Cupin kanssa</w:t>
      </w:r>
    </w:p>
    <w:p w14:paraId="3603A4EB" w14:textId="04845BAD" w:rsidR="00CD79C0" w:rsidRDefault="00CD79C0" w:rsidP="00FF59ED"/>
    <w:p w14:paraId="64BDC068" w14:textId="77356C57" w:rsidR="005F070C" w:rsidRDefault="005F070C" w:rsidP="00FF59ED">
      <w:pPr>
        <w:rPr>
          <w:b/>
          <w:bCs/>
          <w:sz w:val="28"/>
          <w:szCs w:val="28"/>
        </w:rPr>
      </w:pPr>
      <w:r>
        <w:rPr>
          <w:b/>
          <w:bCs/>
          <w:sz w:val="28"/>
          <w:szCs w:val="28"/>
        </w:rPr>
        <w:t>4. Tapahtumien aikataulu</w:t>
      </w:r>
      <w:r w:rsidR="00191F79">
        <w:rPr>
          <w:b/>
          <w:bCs/>
          <w:sz w:val="28"/>
          <w:szCs w:val="28"/>
        </w:rPr>
        <w:t xml:space="preserve"> keskiviikkokilpailuissa </w:t>
      </w:r>
    </w:p>
    <w:p w14:paraId="5ED3553A" w14:textId="208AD6EE" w:rsidR="005F070C" w:rsidRPr="005F070C" w:rsidRDefault="005F070C" w:rsidP="005F070C">
      <w:pPr>
        <w:pStyle w:val="Eivli"/>
        <w:rPr>
          <w:rFonts w:asciiTheme="minorHAnsi" w:hAnsiTheme="minorHAnsi" w:cstheme="minorHAnsi"/>
        </w:rPr>
      </w:pPr>
      <w:r>
        <w:rPr>
          <w:rFonts w:asciiTheme="minorHAnsi" w:hAnsiTheme="minorHAnsi" w:cstheme="minorHAnsi"/>
        </w:rPr>
        <w:t>i</w:t>
      </w:r>
      <w:r w:rsidRPr="005F070C">
        <w:rPr>
          <w:rFonts w:asciiTheme="minorHAnsi" w:hAnsiTheme="minorHAnsi" w:cstheme="minorHAnsi"/>
        </w:rPr>
        <w:t xml:space="preserve">lmoittautuminen päättyy </w:t>
      </w:r>
      <w:r w:rsidRPr="005F070C">
        <w:rPr>
          <w:rFonts w:asciiTheme="minorHAnsi" w:hAnsiTheme="minorHAnsi" w:cstheme="minorHAnsi"/>
        </w:rPr>
        <w:tab/>
        <w:t>16.</w:t>
      </w:r>
      <w:r>
        <w:rPr>
          <w:rFonts w:asciiTheme="minorHAnsi" w:hAnsiTheme="minorHAnsi" w:cstheme="minorHAnsi"/>
        </w:rPr>
        <w:t>15</w:t>
      </w:r>
    </w:p>
    <w:p w14:paraId="6C798D40" w14:textId="62FD7BEC" w:rsidR="005F070C" w:rsidRPr="005F070C" w:rsidRDefault="005F070C" w:rsidP="005F070C">
      <w:pPr>
        <w:pStyle w:val="Eivli"/>
        <w:rPr>
          <w:rFonts w:asciiTheme="minorHAnsi" w:hAnsiTheme="minorHAnsi" w:cstheme="minorHAnsi"/>
        </w:rPr>
      </w:pPr>
      <w:r w:rsidRPr="005F070C">
        <w:rPr>
          <w:rFonts w:asciiTheme="minorHAnsi" w:hAnsiTheme="minorHAnsi" w:cstheme="minorHAnsi"/>
        </w:rPr>
        <w:t>Katsastus päättyy</w:t>
      </w:r>
      <w:r w:rsidRPr="005F070C">
        <w:rPr>
          <w:rFonts w:asciiTheme="minorHAnsi" w:hAnsiTheme="minorHAnsi" w:cstheme="minorHAnsi"/>
        </w:rPr>
        <w:tab/>
        <w:t>16.</w:t>
      </w:r>
      <w:r>
        <w:rPr>
          <w:rFonts w:asciiTheme="minorHAnsi" w:hAnsiTheme="minorHAnsi" w:cstheme="minorHAnsi"/>
        </w:rPr>
        <w:t>3</w:t>
      </w:r>
      <w:r w:rsidRPr="005F070C">
        <w:rPr>
          <w:rFonts w:asciiTheme="minorHAnsi" w:hAnsiTheme="minorHAnsi" w:cstheme="minorHAnsi"/>
        </w:rPr>
        <w:t>0</w:t>
      </w:r>
    </w:p>
    <w:p w14:paraId="0E2CC1C5" w14:textId="09BB67F4" w:rsidR="005F070C" w:rsidRPr="005F070C" w:rsidRDefault="005F070C" w:rsidP="005F070C">
      <w:pPr>
        <w:pStyle w:val="Eivli"/>
        <w:rPr>
          <w:rFonts w:asciiTheme="minorHAnsi" w:hAnsiTheme="minorHAnsi" w:cstheme="minorHAnsi"/>
        </w:rPr>
      </w:pPr>
      <w:r w:rsidRPr="005F070C">
        <w:rPr>
          <w:rFonts w:asciiTheme="minorHAnsi" w:hAnsiTheme="minorHAnsi" w:cstheme="minorHAnsi"/>
        </w:rPr>
        <w:t>Ohjaajakokous</w:t>
      </w:r>
      <w:r w:rsidRPr="005F070C">
        <w:rPr>
          <w:rFonts w:asciiTheme="minorHAnsi" w:hAnsiTheme="minorHAnsi" w:cstheme="minorHAnsi"/>
        </w:rPr>
        <w:tab/>
      </w:r>
      <w:r>
        <w:rPr>
          <w:rFonts w:asciiTheme="minorHAnsi" w:hAnsiTheme="minorHAnsi" w:cstheme="minorHAnsi"/>
        </w:rPr>
        <w:tab/>
      </w:r>
      <w:r w:rsidRPr="005F070C">
        <w:rPr>
          <w:rFonts w:asciiTheme="minorHAnsi" w:hAnsiTheme="minorHAnsi" w:cstheme="minorHAnsi"/>
        </w:rPr>
        <w:t>16.45</w:t>
      </w:r>
    </w:p>
    <w:p w14:paraId="66125D3C" w14:textId="69B94C7A" w:rsidR="005F070C" w:rsidRDefault="005F070C" w:rsidP="005F070C">
      <w:pPr>
        <w:pStyle w:val="Eivli"/>
        <w:rPr>
          <w:rFonts w:asciiTheme="minorHAnsi" w:hAnsiTheme="minorHAnsi" w:cstheme="minorHAnsi"/>
        </w:rPr>
      </w:pPr>
      <w:r w:rsidRPr="005F070C">
        <w:rPr>
          <w:rFonts w:asciiTheme="minorHAnsi" w:hAnsiTheme="minorHAnsi" w:cstheme="minorHAnsi"/>
        </w:rPr>
        <w:t>Aika-ajo</w:t>
      </w:r>
      <w:r w:rsidRPr="005F070C">
        <w:rPr>
          <w:rFonts w:asciiTheme="minorHAnsi" w:hAnsiTheme="minorHAnsi" w:cstheme="minorHAnsi"/>
        </w:rPr>
        <w:tab/>
      </w:r>
      <w:r w:rsidRPr="005F070C">
        <w:rPr>
          <w:rFonts w:asciiTheme="minorHAnsi" w:hAnsiTheme="minorHAnsi" w:cstheme="minorHAnsi"/>
        </w:rPr>
        <w:tab/>
        <w:t xml:space="preserve">17:00 </w:t>
      </w:r>
    </w:p>
    <w:p w14:paraId="1667224B" w14:textId="68F5FE73" w:rsidR="005F070C" w:rsidRDefault="005F070C" w:rsidP="005F070C">
      <w:pPr>
        <w:pStyle w:val="Eivli"/>
      </w:pPr>
      <w:r>
        <w:t>Lähtö 1, 10 kierrosta</w:t>
      </w:r>
      <w:r>
        <w:tab/>
        <w:t>17:</w:t>
      </w:r>
      <w:r w:rsidR="000E0D14">
        <w:t>2</w:t>
      </w:r>
      <w:r>
        <w:t xml:space="preserve">0 </w:t>
      </w:r>
    </w:p>
    <w:p w14:paraId="12186302" w14:textId="6FFD54C1" w:rsidR="005F070C" w:rsidRDefault="005F070C" w:rsidP="005F070C">
      <w:pPr>
        <w:pStyle w:val="Eivli"/>
      </w:pPr>
      <w:r>
        <w:t xml:space="preserve">Lähtö 2, 10 kierrosta </w:t>
      </w:r>
      <w:r>
        <w:tab/>
        <w:t>1</w:t>
      </w:r>
      <w:r w:rsidR="000E0D14">
        <w:t>7</w:t>
      </w:r>
      <w:r>
        <w:t>:</w:t>
      </w:r>
      <w:r w:rsidR="000E0D14">
        <w:t>45</w:t>
      </w:r>
      <w:r>
        <w:t xml:space="preserve"> </w:t>
      </w:r>
    </w:p>
    <w:p w14:paraId="7CF76F1F" w14:textId="765896F6" w:rsidR="005F070C" w:rsidRDefault="005F070C" w:rsidP="005F070C">
      <w:pPr>
        <w:pStyle w:val="Eivli"/>
      </w:pPr>
      <w:r>
        <w:t xml:space="preserve">Lähtö 3, 10 kierrosta </w:t>
      </w:r>
      <w:r>
        <w:tab/>
        <w:t>18:</w:t>
      </w:r>
      <w:r w:rsidR="000E0D14">
        <w:t>15</w:t>
      </w:r>
      <w:r>
        <w:t xml:space="preserve"> </w:t>
      </w:r>
    </w:p>
    <w:p w14:paraId="126DD3B0" w14:textId="47A11E48" w:rsidR="005F070C" w:rsidRDefault="005F070C" w:rsidP="005F070C">
      <w:pPr>
        <w:pStyle w:val="Eivli"/>
      </w:pPr>
      <w:r>
        <w:t xml:space="preserve">Lähtö 4, 10 kierrosta </w:t>
      </w:r>
      <w:r>
        <w:tab/>
        <w:t>18:</w:t>
      </w:r>
      <w:r w:rsidR="000E0D14">
        <w:t>45</w:t>
      </w:r>
      <w:r>
        <w:t xml:space="preserve"> </w:t>
      </w:r>
    </w:p>
    <w:p w14:paraId="4240C501" w14:textId="0B2FA660" w:rsidR="005F070C" w:rsidRDefault="005F070C" w:rsidP="005F070C">
      <w:pPr>
        <w:pStyle w:val="Eivli"/>
      </w:pPr>
      <w:r>
        <w:t xml:space="preserve">Lähtö 5, 10 kierrosta </w:t>
      </w:r>
      <w:r>
        <w:tab/>
        <w:t>19:</w:t>
      </w:r>
      <w:r w:rsidR="000E0D14">
        <w:t>15</w:t>
      </w:r>
      <w:r>
        <w:t xml:space="preserve"> </w:t>
      </w:r>
    </w:p>
    <w:p w14:paraId="2B93ADD6" w14:textId="4C266018" w:rsidR="005F070C" w:rsidRPr="005F070C" w:rsidRDefault="005F070C" w:rsidP="005F070C">
      <w:pPr>
        <w:pStyle w:val="Eivli"/>
        <w:rPr>
          <w:rFonts w:asciiTheme="minorHAnsi" w:hAnsiTheme="minorHAnsi" w:cstheme="minorHAnsi"/>
          <w:color w:val="5B9BD5"/>
        </w:rPr>
      </w:pPr>
      <w:r>
        <w:t xml:space="preserve">Lähtö 6, 10 kierrosta </w:t>
      </w:r>
      <w:r>
        <w:tab/>
        <w:t>19:</w:t>
      </w:r>
      <w:r w:rsidR="000E0D14">
        <w:t>4</w:t>
      </w:r>
      <w:r>
        <w:t xml:space="preserve">5 </w:t>
      </w:r>
    </w:p>
    <w:p w14:paraId="5B80B36C" w14:textId="7648307E" w:rsidR="005F070C" w:rsidRDefault="005F070C" w:rsidP="005F070C">
      <w:pPr>
        <w:pStyle w:val="Eivli"/>
        <w:rPr>
          <w:rFonts w:asciiTheme="minorHAnsi" w:hAnsiTheme="minorHAnsi" w:cstheme="minorHAnsi"/>
        </w:rPr>
      </w:pPr>
      <w:r w:rsidRPr="005F070C">
        <w:rPr>
          <w:rFonts w:asciiTheme="minorHAnsi" w:hAnsiTheme="minorHAnsi" w:cstheme="minorHAnsi"/>
        </w:rPr>
        <w:t>Palkintojen jako</w:t>
      </w:r>
      <w:r w:rsidRPr="005F070C">
        <w:rPr>
          <w:rFonts w:asciiTheme="minorHAnsi" w:hAnsiTheme="minorHAnsi" w:cstheme="minorHAnsi"/>
        </w:rPr>
        <w:tab/>
        <w:t>20:00</w:t>
      </w:r>
    </w:p>
    <w:p w14:paraId="4A7945FD" w14:textId="297ECA43" w:rsidR="00191F79" w:rsidRDefault="00191F79" w:rsidP="005F070C">
      <w:pPr>
        <w:pStyle w:val="Eivli"/>
        <w:rPr>
          <w:rFonts w:asciiTheme="minorHAnsi" w:hAnsiTheme="minorHAnsi" w:cstheme="minorHAnsi"/>
        </w:rPr>
      </w:pPr>
    </w:p>
    <w:p w14:paraId="3A396EEF" w14:textId="5BCCC2C6" w:rsidR="00191F79" w:rsidRDefault="00191F79" w:rsidP="00191F79">
      <w:pPr>
        <w:rPr>
          <w:b/>
          <w:bCs/>
          <w:sz w:val="28"/>
          <w:szCs w:val="28"/>
        </w:rPr>
      </w:pPr>
      <w:r>
        <w:rPr>
          <w:b/>
          <w:bCs/>
          <w:sz w:val="28"/>
          <w:szCs w:val="28"/>
        </w:rPr>
        <w:t xml:space="preserve">5. Tapahtumien aikataulu </w:t>
      </w:r>
      <w:r w:rsidR="00920091">
        <w:rPr>
          <w:b/>
          <w:bCs/>
          <w:sz w:val="28"/>
          <w:szCs w:val="28"/>
        </w:rPr>
        <w:t>lauantai</w:t>
      </w:r>
      <w:r>
        <w:rPr>
          <w:b/>
          <w:bCs/>
          <w:sz w:val="28"/>
          <w:szCs w:val="28"/>
        </w:rPr>
        <w:t xml:space="preserve">kilpailuissa </w:t>
      </w:r>
    </w:p>
    <w:p w14:paraId="486186F7" w14:textId="0E2011B7" w:rsidR="00191F79" w:rsidRPr="005F070C" w:rsidRDefault="00191F79" w:rsidP="00191F79">
      <w:pPr>
        <w:pStyle w:val="Eivli"/>
        <w:rPr>
          <w:rFonts w:asciiTheme="minorHAnsi" w:hAnsiTheme="minorHAnsi" w:cstheme="minorHAnsi"/>
        </w:rPr>
      </w:pPr>
      <w:r>
        <w:rPr>
          <w:rFonts w:asciiTheme="minorHAnsi" w:hAnsiTheme="minorHAnsi" w:cstheme="minorHAnsi"/>
        </w:rPr>
        <w:t>i</w:t>
      </w:r>
      <w:r w:rsidRPr="005F070C">
        <w:rPr>
          <w:rFonts w:asciiTheme="minorHAnsi" w:hAnsiTheme="minorHAnsi" w:cstheme="minorHAnsi"/>
        </w:rPr>
        <w:t xml:space="preserve">lmoittautuminen päättyy </w:t>
      </w:r>
      <w:r w:rsidRPr="005F070C">
        <w:rPr>
          <w:rFonts w:asciiTheme="minorHAnsi" w:hAnsiTheme="minorHAnsi" w:cstheme="minorHAnsi"/>
        </w:rPr>
        <w:tab/>
        <w:t>1</w:t>
      </w:r>
      <w:r>
        <w:rPr>
          <w:rFonts w:asciiTheme="minorHAnsi" w:hAnsiTheme="minorHAnsi" w:cstheme="minorHAnsi"/>
        </w:rPr>
        <w:t>2</w:t>
      </w:r>
      <w:r w:rsidRPr="005F070C">
        <w:rPr>
          <w:rFonts w:asciiTheme="minorHAnsi" w:hAnsiTheme="minorHAnsi" w:cstheme="minorHAnsi"/>
        </w:rPr>
        <w:t>.</w:t>
      </w:r>
      <w:r>
        <w:rPr>
          <w:rFonts w:asciiTheme="minorHAnsi" w:hAnsiTheme="minorHAnsi" w:cstheme="minorHAnsi"/>
        </w:rPr>
        <w:t>00</w:t>
      </w:r>
    </w:p>
    <w:p w14:paraId="6083862C" w14:textId="3735EDDC" w:rsidR="00191F79" w:rsidRPr="005F070C" w:rsidRDefault="00191F79" w:rsidP="00191F79">
      <w:pPr>
        <w:pStyle w:val="Eivli"/>
        <w:rPr>
          <w:rFonts w:asciiTheme="minorHAnsi" w:hAnsiTheme="minorHAnsi" w:cstheme="minorHAnsi"/>
        </w:rPr>
      </w:pPr>
      <w:r w:rsidRPr="005F070C">
        <w:rPr>
          <w:rFonts w:asciiTheme="minorHAnsi" w:hAnsiTheme="minorHAnsi" w:cstheme="minorHAnsi"/>
        </w:rPr>
        <w:t>Katsastus päättyy</w:t>
      </w:r>
      <w:r w:rsidRPr="005F070C">
        <w:rPr>
          <w:rFonts w:asciiTheme="minorHAnsi" w:hAnsiTheme="minorHAnsi" w:cstheme="minorHAnsi"/>
        </w:rPr>
        <w:tab/>
        <w:t>1</w:t>
      </w:r>
      <w:r>
        <w:rPr>
          <w:rFonts w:asciiTheme="minorHAnsi" w:hAnsiTheme="minorHAnsi" w:cstheme="minorHAnsi"/>
        </w:rPr>
        <w:t>2</w:t>
      </w:r>
      <w:r w:rsidRPr="005F070C">
        <w:rPr>
          <w:rFonts w:asciiTheme="minorHAnsi" w:hAnsiTheme="minorHAnsi" w:cstheme="minorHAnsi"/>
        </w:rPr>
        <w:t>.</w:t>
      </w:r>
      <w:r>
        <w:rPr>
          <w:rFonts w:asciiTheme="minorHAnsi" w:hAnsiTheme="minorHAnsi" w:cstheme="minorHAnsi"/>
        </w:rPr>
        <w:t>0</w:t>
      </w:r>
      <w:r w:rsidRPr="005F070C">
        <w:rPr>
          <w:rFonts w:asciiTheme="minorHAnsi" w:hAnsiTheme="minorHAnsi" w:cstheme="minorHAnsi"/>
        </w:rPr>
        <w:t>0</w:t>
      </w:r>
    </w:p>
    <w:p w14:paraId="30BF3B06" w14:textId="08EB4E8D" w:rsidR="00191F79" w:rsidRPr="005F070C" w:rsidRDefault="00191F79" w:rsidP="00191F79">
      <w:pPr>
        <w:pStyle w:val="Eivli"/>
        <w:rPr>
          <w:rFonts w:asciiTheme="minorHAnsi" w:hAnsiTheme="minorHAnsi" w:cstheme="minorHAnsi"/>
        </w:rPr>
      </w:pPr>
      <w:r w:rsidRPr="005F070C">
        <w:rPr>
          <w:rFonts w:asciiTheme="minorHAnsi" w:hAnsiTheme="minorHAnsi" w:cstheme="minorHAnsi"/>
        </w:rPr>
        <w:t>Ohjaajakokous</w:t>
      </w:r>
      <w:r w:rsidRPr="005F070C">
        <w:rPr>
          <w:rFonts w:asciiTheme="minorHAnsi" w:hAnsiTheme="minorHAnsi" w:cstheme="minorHAnsi"/>
        </w:rPr>
        <w:tab/>
      </w:r>
      <w:r>
        <w:rPr>
          <w:rFonts w:asciiTheme="minorHAnsi" w:hAnsiTheme="minorHAnsi" w:cstheme="minorHAnsi"/>
        </w:rPr>
        <w:tab/>
      </w:r>
      <w:r w:rsidRPr="005F070C">
        <w:rPr>
          <w:rFonts w:asciiTheme="minorHAnsi" w:hAnsiTheme="minorHAnsi" w:cstheme="minorHAnsi"/>
        </w:rPr>
        <w:t>1</w:t>
      </w:r>
      <w:r w:rsidR="00DD526B">
        <w:rPr>
          <w:rFonts w:asciiTheme="minorHAnsi" w:hAnsiTheme="minorHAnsi" w:cstheme="minorHAnsi"/>
        </w:rPr>
        <w:t>1</w:t>
      </w:r>
      <w:r w:rsidRPr="005F070C">
        <w:rPr>
          <w:rFonts w:asciiTheme="minorHAnsi" w:hAnsiTheme="minorHAnsi" w:cstheme="minorHAnsi"/>
        </w:rPr>
        <w:t>.</w:t>
      </w:r>
      <w:r w:rsidR="00DD526B">
        <w:rPr>
          <w:rFonts w:asciiTheme="minorHAnsi" w:hAnsiTheme="minorHAnsi" w:cstheme="minorHAnsi"/>
        </w:rPr>
        <w:t>45</w:t>
      </w:r>
    </w:p>
    <w:p w14:paraId="33482461" w14:textId="518B8242" w:rsidR="00191F79" w:rsidRDefault="00191F79" w:rsidP="00191F79">
      <w:pPr>
        <w:pStyle w:val="Eivli"/>
        <w:rPr>
          <w:rFonts w:asciiTheme="minorHAnsi" w:hAnsiTheme="minorHAnsi" w:cstheme="minorHAnsi"/>
        </w:rPr>
      </w:pPr>
      <w:r w:rsidRPr="005F070C">
        <w:rPr>
          <w:rFonts w:asciiTheme="minorHAnsi" w:hAnsiTheme="minorHAnsi" w:cstheme="minorHAnsi"/>
        </w:rPr>
        <w:t>Aika-ajo</w:t>
      </w:r>
      <w:r w:rsidRPr="005F070C">
        <w:rPr>
          <w:rFonts w:asciiTheme="minorHAnsi" w:hAnsiTheme="minorHAnsi" w:cstheme="minorHAnsi"/>
        </w:rPr>
        <w:tab/>
      </w:r>
      <w:r w:rsidRPr="005F070C">
        <w:rPr>
          <w:rFonts w:asciiTheme="minorHAnsi" w:hAnsiTheme="minorHAnsi" w:cstheme="minorHAnsi"/>
        </w:rPr>
        <w:tab/>
        <w:t>1</w:t>
      </w:r>
      <w:r w:rsidR="00DD526B">
        <w:rPr>
          <w:rFonts w:asciiTheme="minorHAnsi" w:hAnsiTheme="minorHAnsi" w:cstheme="minorHAnsi"/>
        </w:rPr>
        <w:t>2</w:t>
      </w:r>
      <w:r w:rsidRPr="005F070C">
        <w:rPr>
          <w:rFonts w:asciiTheme="minorHAnsi" w:hAnsiTheme="minorHAnsi" w:cstheme="minorHAnsi"/>
        </w:rPr>
        <w:t>:</w:t>
      </w:r>
      <w:r w:rsidR="00DD526B">
        <w:rPr>
          <w:rFonts w:asciiTheme="minorHAnsi" w:hAnsiTheme="minorHAnsi" w:cstheme="minorHAnsi"/>
        </w:rPr>
        <w:t>4</w:t>
      </w:r>
      <w:r>
        <w:rPr>
          <w:rFonts w:asciiTheme="minorHAnsi" w:hAnsiTheme="minorHAnsi" w:cstheme="minorHAnsi"/>
        </w:rPr>
        <w:t>5</w:t>
      </w:r>
      <w:r w:rsidRPr="005F070C">
        <w:rPr>
          <w:rFonts w:asciiTheme="minorHAnsi" w:hAnsiTheme="minorHAnsi" w:cstheme="minorHAnsi"/>
        </w:rPr>
        <w:t xml:space="preserve"> </w:t>
      </w:r>
    </w:p>
    <w:p w14:paraId="71A876DA" w14:textId="55FCFEBA" w:rsidR="00191F79" w:rsidRDefault="00191F79" w:rsidP="00191F79">
      <w:pPr>
        <w:pStyle w:val="Eivli"/>
      </w:pPr>
      <w:r>
        <w:lastRenderedPageBreak/>
        <w:t>Lähtö 1, 10 kierrosta</w:t>
      </w:r>
      <w:r>
        <w:tab/>
        <w:t>13:</w:t>
      </w:r>
      <w:r w:rsidR="00DD526B">
        <w:t>0</w:t>
      </w:r>
      <w:r>
        <w:t xml:space="preserve">0 </w:t>
      </w:r>
    </w:p>
    <w:p w14:paraId="66E46C53" w14:textId="5216EA59" w:rsidR="00191F79" w:rsidRDefault="00191F79" w:rsidP="00191F79">
      <w:pPr>
        <w:pStyle w:val="Eivli"/>
      </w:pPr>
      <w:r>
        <w:t xml:space="preserve">Lähtö 2, 10 kierrosta </w:t>
      </w:r>
      <w:r>
        <w:tab/>
        <w:t>14:</w:t>
      </w:r>
      <w:r w:rsidR="00DD526B">
        <w:t>0</w:t>
      </w:r>
      <w:r>
        <w:t xml:space="preserve">0 </w:t>
      </w:r>
    </w:p>
    <w:p w14:paraId="641C91FA" w14:textId="4F02EACA" w:rsidR="00191F79" w:rsidRDefault="00191F79" w:rsidP="00191F79">
      <w:pPr>
        <w:pStyle w:val="Eivli"/>
      </w:pPr>
      <w:r>
        <w:t xml:space="preserve">Lähtö 3, 10 kierrosta </w:t>
      </w:r>
      <w:r>
        <w:tab/>
        <w:t>15:</w:t>
      </w:r>
      <w:r w:rsidR="00DD526B">
        <w:t>1</w:t>
      </w:r>
      <w:r>
        <w:t xml:space="preserve">0 </w:t>
      </w:r>
    </w:p>
    <w:p w14:paraId="37191E41" w14:textId="2C7A4E2D" w:rsidR="00191F79" w:rsidRDefault="00191F79" w:rsidP="00191F79">
      <w:pPr>
        <w:pStyle w:val="Eivli"/>
      </w:pPr>
      <w:r>
        <w:t xml:space="preserve">Lähtö 4, 10 kierrosta </w:t>
      </w:r>
      <w:r>
        <w:tab/>
        <w:t>1</w:t>
      </w:r>
      <w:r w:rsidR="00DD526B">
        <w:t>5</w:t>
      </w:r>
      <w:r>
        <w:t>:</w:t>
      </w:r>
      <w:r w:rsidR="00DD526B">
        <w:t>5</w:t>
      </w:r>
      <w:r>
        <w:t xml:space="preserve">0 </w:t>
      </w:r>
    </w:p>
    <w:p w14:paraId="59AA75CF" w14:textId="143A5A65" w:rsidR="00191F79" w:rsidRDefault="00191F79" w:rsidP="00191F79">
      <w:pPr>
        <w:pStyle w:val="Eivli"/>
      </w:pPr>
      <w:r>
        <w:t xml:space="preserve">Lähtö 5, 10 kierrosta </w:t>
      </w:r>
      <w:r>
        <w:tab/>
        <w:t>1</w:t>
      </w:r>
      <w:r w:rsidR="00DD526B">
        <w:t>6</w:t>
      </w:r>
      <w:r>
        <w:t>:</w:t>
      </w:r>
      <w:r w:rsidR="00DD526B">
        <w:t>5</w:t>
      </w:r>
      <w:r>
        <w:t xml:space="preserve">0 </w:t>
      </w:r>
    </w:p>
    <w:p w14:paraId="7B766A00" w14:textId="513D8D68" w:rsidR="00191F79" w:rsidRPr="005F070C" w:rsidRDefault="00191F79" w:rsidP="00191F79">
      <w:pPr>
        <w:pStyle w:val="Eivli"/>
        <w:rPr>
          <w:rFonts w:asciiTheme="minorHAnsi" w:hAnsiTheme="minorHAnsi" w:cstheme="minorHAnsi"/>
          <w:color w:val="5B9BD5"/>
        </w:rPr>
      </w:pPr>
      <w:r>
        <w:t xml:space="preserve">Lähtö 6, 10 kierrosta </w:t>
      </w:r>
      <w:r>
        <w:tab/>
        <w:t xml:space="preserve">17:30 </w:t>
      </w:r>
    </w:p>
    <w:p w14:paraId="08CD801C" w14:textId="1B8513D0" w:rsidR="00191F79" w:rsidRPr="005F070C" w:rsidRDefault="00191F79" w:rsidP="00191F79">
      <w:pPr>
        <w:pStyle w:val="Eivli"/>
        <w:rPr>
          <w:rFonts w:asciiTheme="minorHAnsi" w:hAnsiTheme="minorHAnsi" w:cstheme="minorHAnsi"/>
        </w:rPr>
      </w:pPr>
      <w:r w:rsidRPr="005F070C">
        <w:rPr>
          <w:rFonts w:asciiTheme="minorHAnsi" w:hAnsiTheme="minorHAnsi" w:cstheme="minorHAnsi"/>
        </w:rPr>
        <w:t>Palkintojen jako</w:t>
      </w:r>
      <w:r w:rsidRPr="005F070C">
        <w:rPr>
          <w:rFonts w:asciiTheme="minorHAnsi" w:hAnsiTheme="minorHAnsi" w:cstheme="minorHAnsi"/>
        </w:rPr>
        <w:tab/>
      </w:r>
      <w:r>
        <w:rPr>
          <w:rFonts w:asciiTheme="minorHAnsi" w:hAnsiTheme="minorHAnsi" w:cstheme="minorHAnsi"/>
        </w:rPr>
        <w:t>18</w:t>
      </w:r>
      <w:r w:rsidRPr="005F070C">
        <w:rPr>
          <w:rFonts w:asciiTheme="minorHAnsi" w:hAnsiTheme="minorHAnsi" w:cstheme="minorHAnsi"/>
        </w:rPr>
        <w:t>:00</w:t>
      </w:r>
    </w:p>
    <w:p w14:paraId="00222D88" w14:textId="77777777" w:rsidR="00191F79" w:rsidRPr="005F070C" w:rsidRDefault="00191F79" w:rsidP="005F070C">
      <w:pPr>
        <w:pStyle w:val="Eivli"/>
        <w:rPr>
          <w:rFonts w:asciiTheme="minorHAnsi" w:hAnsiTheme="minorHAnsi" w:cstheme="minorHAnsi"/>
        </w:rPr>
      </w:pPr>
    </w:p>
    <w:p w14:paraId="11EBC56F" w14:textId="77777777" w:rsidR="005F070C" w:rsidRDefault="005F070C" w:rsidP="00FF59ED"/>
    <w:p w14:paraId="522B4086" w14:textId="0966A816" w:rsidR="00FF59ED" w:rsidRPr="00FF59ED" w:rsidRDefault="00191F79" w:rsidP="00FF59ED">
      <w:pPr>
        <w:rPr>
          <w:b/>
          <w:bCs/>
          <w:sz w:val="28"/>
          <w:szCs w:val="28"/>
        </w:rPr>
      </w:pPr>
      <w:r>
        <w:rPr>
          <w:b/>
          <w:bCs/>
          <w:sz w:val="28"/>
          <w:szCs w:val="28"/>
        </w:rPr>
        <w:t>6</w:t>
      </w:r>
      <w:r w:rsidR="00FF59ED" w:rsidRPr="00FF59ED">
        <w:rPr>
          <w:b/>
          <w:bCs/>
          <w:sz w:val="28"/>
          <w:szCs w:val="28"/>
        </w:rPr>
        <w:t>. J</w:t>
      </w:r>
      <w:r w:rsidR="00311B86">
        <w:rPr>
          <w:b/>
          <w:bCs/>
          <w:sz w:val="28"/>
          <w:szCs w:val="28"/>
        </w:rPr>
        <w:t>oukkue</w:t>
      </w:r>
      <w:r w:rsidR="00FF59ED" w:rsidRPr="00FF59ED">
        <w:rPr>
          <w:b/>
          <w:bCs/>
          <w:sz w:val="28"/>
          <w:szCs w:val="28"/>
        </w:rPr>
        <w:t xml:space="preserve"> / </w:t>
      </w:r>
      <w:r w:rsidR="00311B86">
        <w:rPr>
          <w:b/>
          <w:bCs/>
          <w:sz w:val="28"/>
          <w:szCs w:val="28"/>
        </w:rPr>
        <w:t>osallistuja</w:t>
      </w:r>
    </w:p>
    <w:p w14:paraId="1B5FE721" w14:textId="0A753C0E" w:rsidR="00FF59ED" w:rsidRDefault="00FF59ED" w:rsidP="00FF59ED">
      <w:r>
        <w:t>Fossiilisarjaan voi osallistua joukkueena tai yhden kuljettajan voimin. Joukkueen muodostaa yksi, kaksi tai kolme henkilöä, joiden yhteisikä määräytyy seuraavasti: kun kuljettajia on kolme, se on vähintään 60. Kun kuljettajia on joukkueessa kaksi, on vähimmäisikä 40 vuotta. Joukkueessa ajavan kuljettajan vähimmäisikä on 15 vuotta. Yksittäin kilpailevan osallistujan vähimmäisikä on 20 vuotta.</w:t>
      </w:r>
    </w:p>
    <w:p w14:paraId="1F728E53" w14:textId="2942D946" w:rsidR="00FF59ED" w:rsidRDefault="00FF59ED" w:rsidP="00FF59ED">
      <w:r>
        <w:t>Sarjaa otetaan osallistujia/joukkueita enintään 34. Kilpailuissa ajetaan kuusi erää siten että jokainen kuljettaja ajaa kolmihenkisessä joukkueessa kaksi erää. Jos joukkueessa on vain kaksi kuljettajaa kukin kuljettaja ajaa kolme lähtöä. Yksin osallistuva ajaa kaikki lähdöt.</w:t>
      </w:r>
    </w:p>
    <w:p w14:paraId="6BFB171A" w14:textId="7CCDF91B" w:rsidR="00FF59ED" w:rsidRDefault="00FF59ED" w:rsidP="00FF59ED">
      <w:r>
        <w:t xml:space="preserve">Ikään perustuvista lisäpainosäännöistä on luovuttu. </w:t>
      </w:r>
    </w:p>
    <w:p w14:paraId="19F7A1B4" w14:textId="05F3CB4C" w:rsidR="00FF59ED" w:rsidRDefault="00FF59ED" w:rsidP="00FF59ED">
      <w:r>
        <w:t xml:space="preserve">Kuljettajilla on oltava vähintään kartingin peruslisenssi. Karting kilpailijauran päättymisestä tulee olla kulunut 2 vuotta. Tällä tarkoitetaan kilpailemista </w:t>
      </w:r>
      <w:r w:rsidR="00677887">
        <w:t xml:space="preserve">kartingissa </w:t>
      </w:r>
      <w:r>
        <w:t>sellaisessa kilpailussa tai sarjassa, jossa vaaditaan korkeampi lisenssi kuin peruslisenssi. Vähimmäisiän tulee täyttyä kalenterivuoden aikana.</w:t>
      </w:r>
    </w:p>
    <w:p w14:paraId="4C033568" w14:textId="5419B060" w:rsidR="00FF59ED" w:rsidRPr="00FF59ED" w:rsidRDefault="00191F79" w:rsidP="00FF59ED">
      <w:pPr>
        <w:rPr>
          <w:b/>
          <w:bCs/>
          <w:sz w:val="28"/>
          <w:szCs w:val="28"/>
        </w:rPr>
      </w:pPr>
      <w:r>
        <w:rPr>
          <w:b/>
          <w:bCs/>
          <w:sz w:val="28"/>
          <w:szCs w:val="28"/>
        </w:rPr>
        <w:t>7</w:t>
      </w:r>
      <w:r w:rsidR="00FF59ED" w:rsidRPr="00FF59ED">
        <w:rPr>
          <w:b/>
          <w:bCs/>
          <w:sz w:val="28"/>
          <w:szCs w:val="28"/>
        </w:rPr>
        <w:t>. K</w:t>
      </w:r>
      <w:r w:rsidR="00311B86">
        <w:rPr>
          <w:b/>
          <w:bCs/>
          <w:sz w:val="28"/>
          <w:szCs w:val="28"/>
        </w:rPr>
        <w:t>uljettajan varusteet</w:t>
      </w:r>
    </w:p>
    <w:p w14:paraId="43370557" w14:textId="208B43FF" w:rsidR="00FF59ED" w:rsidRDefault="00FF59ED" w:rsidP="00FF59ED">
      <w:r>
        <w:t>Karting hyväksytty kypärä visiireineen. Ajopuvun vähimmäisvaatimus on tukevasta kankaasta valmistettu haalari. Ajokäsineiden ja varrellisten jalkineiden käyttö pakollista.</w:t>
      </w:r>
    </w:p>
    <w:p w14:paraId="40E068EA" w14:textId="50913D50" w:rsidR="00A85C71" w:rsidRDefault="00191F79" w:rsidP="00FF59ED">
      <w:pPr>
        <w:rPr>
          <w:b/>
          <w:bCs/>
          <w:sz w:val="28"/>
          <w:szCs w:val="28"/>
        </w:rPr>
      </w:pPr>
      <w:r>
        <w:rPr>
          <w:b/>
          <w:bCs/>
          <w:sz w:val="28"/>
          <w:szCs w:val="28"/>
        </w:rPr>
        <w:t>8</w:t>
      </w:r>
      <w:r w:rsidR="00FF59ED" w:rsidRPr="00FF59ED">
        <w:rPr>
          <w:b/>
          <w:bCs/>
          <w:sz w:val="28"/>
          <w:szCs w:val="28"/>
        </w:rPr>
        <w:t xml:space="preserve">. </w:t>
      </w:r>
      <w:r w:rsidR="00A85C71">
        <w:rPr>
          <w:b/>
          <w:bCs/>
          <w:sz w:val="28"/>
          <w:szCs w:val="28"/>
        </w:rPr>
        <w:t>Muut pakolliset varusteet</w:t>
      </w:r>
    </w:p>
    <w:p w14:paraId="12338341" w14:textId="77777777" w:rsidR="00A85C71" w:rsidRPr="00A85C71" w:rsidRDefault="00A85C71" w:rsidP="00A85C71">
      <w:pPr>
        <w:pStyle w:val="Eivli"/>
        <w:rPr>
          <w:rFonts w:asciiTheme="minorHAnsi" w:hAnsiTheme="minorHAnsi" w:cstheme="minorHAnsi"/>
          <w:color w:val="000000"/>
        </w:rPr>
      </w:pPr>
      <w:r w:rsidRPr="00A85C71">
        <w:rPr>
          <w:rFonts w:asciiTheme="minorHAnsi" w:hAnsiTheme="minorHAnsi" w:cstheme="minorHAnsi"/>
          <w:color w:val="000000"/>
        </w:rPr>
        <w:t xml:space="preserve">Varikolla </w:t>
      </w:r>
      <w:proofErr w:type="spellStart"/>
      <w:r w:rsidRPr="00A85C71">
        <w:rPr>
          <w:rFonts w:asciiTheme="minorHAnsi" w:hAnsiTheme="minorHAnsi" w:cstheme="minorHAnsi"/>
          <w:color w:val="000000"/>
        </w:rPr>
        <w:t>Kartin</w:t>
      </w:r>
      <w:proofErr w:type="spellEnd"/>
      <w:r w:rsidRPr="00A85C71">
        <w:rPr>
          <w:rFonts w:asciiTheme="minorHAnsi" w:hAnsiTheme="minorHAnsi" w:cstheme="minorHAnsi"/>
          <w:color w:val="000000"/>
        </w:rPr>
        <w:t xml:space="preserve"> alla tulee olla öljyä läpäisemätön huoltomatto, jonka päällä huollot ja tankkaukset on tehtävä.</w:t>
      </w:r>
    </w:p>
    <w:p w14:paraId="5D3F228A" w14:textId="77777777" w:rsidR="00A85C71" w:rsidRPr="00A85C71" w:rsidRDefault="00A85C71" w:rsidP="00A85C71">
      <w:pPr>
        <w:pStyle w:val="Eivli"/>
        <w:rPr>
          <w:rFonts w:asciiTheme="minorHAnsi" w:hAnsiTheme="minorHAnsi" w:cstheme="minorHAnsi"/>
          <w:color w:val="000000"/>
        </w:rPr>
      </w:pPr>
    </w:p>
    <w:p w14:paraId="5A1CDE60" w14:textId="77777777" w:rsidR="00A85C71" w:rsidRPr="00A85C71" w:rsidRDefault="00A85C71" w:rsidP="00A85C71">
      <w:pPr>
        <w:pStyle w:val="Eivli"/>
        <w:rPr>
          <w:rFonts w:asciiTheme="minorHAnsi" w:hAnsiTheme="minorHAnsi" w:cstheme="minorHAnsi"/>
          <w:color w:val="000000"/>
        </w:rPr>
      </w:pPr>
      <w:r w:rsidRPr="00A85C71">
        <w:rPr>
          <w:rFonts w:asciiTheme="minorHAnsi" w:hAnsiTheme="minorHAnsi" w:cstheme="minorHAnsi"/>
          <w:color w:val="000000"/>
        </w:rPr>
        <w:t>Kilpailijalla tulee olla käytettävissään öljynimeytysmatto.</w:t>
      </w:r>
    </w:p>
    <w:p w14:paraId="65401805" w14:textId="7C3242F5" w:rsidR="00A85C71" w:rsidRDefault="00A85C71" w:rsidP="00A85C71">
      <w:pPr>
        <w:pStyle w:val="Eivli"/>
        <w:rPr>
          <w:rFonts w:asciiTheme="minorHAnsi" w:hAnsiTheme="minorHAnsi" w:cstheme="minorHAnsi"/>
        </w:rPr>
      </w:pPr>
      <w:r w:rsidRPr="00A85C71">
        <w:rPr>
          <w:rFonts w:asciiTheme="minorHAnsi" w:hAnsiTheme="minorHAnsi" w:cstheme="minorHAnsi"/>
        </w:rPr>
        <w:t>Kuljettajalla tulee olla varikkopaikallaan esillä minimissään 6 kg alkusammutin,</w:t>
      </w:r>
      <w:r>
        <w:rPr>
          <w:rFonts w:asciiTheme="minorHAnsi" w:hAnsiTheme="minorHAnsi" w:cstheme="minorHAnsi"/>
        </w:rPr>
        <w:t xml:space="preserve"> </w:t>
      </w:r>
      <w:r w:rsidRPr="00A85C71">
        <w:rPr>
          <w:rFonts w:asciiTheme="minorHAnsi" w:hAnsiTheme="minorHAnsi" w:cstheme="minorHAnsi"/>
        </w:rPr>
        <w:t>jossa tarkistusleimat voimassa.</w:t>
      </w:r>
    </w:p>
    <w:p w14:paraId="2F3FAAC4" w14:textId="77777777" w:rsidR="00A85C71" w:rsidRDefault="00A85C71" w:rsidP="00A85C71">
      <w:pPr>
        <w:pStyle w:val="Eivli"/>
        <w:rPr>
          <w:b/>
          <w:bCs/>
          <w:sz w:val="28"/>
          <w:szCs w:val="28"/>
        </w:rPr>
      </w:pPr>
    </w:p>
    <w:p w14:paraId="7F6E85C6" w14:textId="223ED044" w:rsidR="00FF59ED" w:rsidRPr="00FF59ED" w:rsidRDefault="00191F79" w:rsidP="00FF59ED">
      <w:pPr>
        <w:rPr>
          <w:b/>
          <w:bCs/>
          <w:sz w:val="28"/>
          <w:szCs w:val="28"/>
        </w:rPr>
      </w:pPr>
      <w:r>
        <w:rPr>
          <w:b/>
          <w:bCs/>
          <w:sz w:val="28"/>
          <w:szCs w:val="28"/>
        </w:rPr>
        <w:t>9</w:t>
      </w:r>
      <w:r w:rsidR="00FF59ED" w:rsidRPr="00FF59ED">
        <w:rPr>
          <w:b/>
          <w:bCs/>
          <w:sz w:val="28"/>
          <w:szCs w:val="28"/>
        </w:rPr>
        <w:t>. R</w:t>
      </w:r>
      <w:r w:rsidR="00311B86">
        <w:rPr>
          <w:b/>
          <w:bCs/>
          <w:sz w:val="28"/>
          <w:szCs w:val="28"/>
        </w:rPr>
        <w:t>unko</w:t>
      </w:r>
    </w:p>
    <w:p w14:paraId="1E7319BF" w14:textId="4CDA07A4" w:rsidR="00FF59ED" w:rsidRDefault="00FF59ED" w:rsidP="00FF59ED">
      <w:r>
        <w:t>Runko tulee olla kansallisen sääntökirjan mukainen runko. Taka-akseliin tulee magneetin tarttua. Katteet tulee autossa olla sääntökirjan mittojen mukaisia sekä kiinnitetty sen mukaisesti. Auton ja kuljettajan kokonaispaino vähintään 160 kg. Mahdolliset lisäpainot tulee kiinnittää tukevasti auton runkoon tai istuimeen sääntökirjan kohdan 9.2.2 mukaisesti. Joukkueella/osallistujalla saa olla tapahtumassa käytössään vain yksi auto ja moottori. Juryn päätöksellä joukkue voi ottaa käyttöönsä toisen auton tai moottorin.</w:t>
      </w:r>
    </w:p>
    <w:p w14:paraId="06553CA2" w14:textId="2E3E61BE" w:rsidR="00FF59ED" w:rsidRDefault="00FF59ED" w:rsidP="00FF59ED">
      <w:r>
        <w:t xml:space="preserve">Takarenkaiden suoja tulee olla </w:t>
      </w:r>
      <w:proofErr w:type="spellStart"/>
      <w:r>
        <w:t>AKK:n</w:t>
      </w:r>
      <w:proofErr w:type="spellEnd"/>
      <w:r>
        <w:t xml:space="preserve"> sääntöjen mukainen. Takarenkaiden suoja tulee olla CIK tai FIK luokiteltu tai runkovalmistajan tehdasvalmisteiden. Takarenkaiden suojan leveys ei saa missään olosuhteissa olla takapään (renkaiden ulkoreunan) leveyttä suurempi ja takarenkaiden suojan täytyy olla </w:t>
      </w:r>
      <w:r>
        <w:lastRenderedPageBreak/>
        <w:t>takarenkaiden muodostaman tason sisäpuolella. Muissa kuin CIK luokitelluissa takarenkaiden suojissa takarenkaiden suojan leveys on vapaa, mutta takarenkaan reunan ja suojan välinen etäisyys voi maksimissaan olla 40 mm.</w:t>
      </w:r>
    </w:p>
    <w:p w14:paraId="0F03D8D7" w14:textId="63034FEE" w:rsidR="00FF59ED" w:rsidRPr="00FF59ED" w:rsidRDefault="00191F79" w:rsidP="00FF59ED">
      <w:pPr>
        <w:rPr>
          <w:b/>
          <w:bCs/>
          <w:sz w:val="28"/>
          <w:szCs w:val="28"/>
        </w:rPr>
      </w:pPr>
      <w:r>
        <w:rPr>
          <w:b/>
          <w:bCs/>
          <w:sz w:val="28"/>
          <w:szCs w:val="28"/>
        </w:rPr>
        <w:t>10</w:t>
      </w:r>
      <w:r w:rsidR="00FF59ED" w:rsidRPr="00FF59ED">
        <w:rPr>
          <w:b/>
          <w:bCs/>
          <w:sz w:val="28"/>
          <w:szCs w:val="28"/>
        </w:rPr>
        <w:t>. R</w:t>
      </w:r>
      <w:r w:rsidR="00311B86">
        <w:rPr>
          <w:b/>
          <w:bCs/>
          <w:sz w:val="28"/>
          <w:szCs w:val="28"/>
        </w:rPr>
        <w:t>enkaat</w:t>
      </w:r>
    </w:p>
    <w:p w14:paraId="20E4D17F" w14:textId="3DD8B38C" w:rsidR="00FF59ED" w:rsidRDefault="00FF59ED" w:rsidP="00FF59ED">
      <w:r>
        <w:t>Renkaiden koko on edessä 4,5x10.</w:t>
      </w:r>
      <w:proofErr w:type="gramStart"/>
      <w:r>
        <w:t>0-5</w:t>
      </w:r>
      <w:proofErr w:type="gramEnd"/>
      <w:r>
        <w:t xml:space="preserve"> ja takana 7,1x11.</w:t>
      </w:r>
      <w:proofErr w:type="gramStart"/>
      <w:r>
        <w:t>0-5</w:t>
      </w:r>
      <w:proofErr w:type="gramEnd"/>
      <w:r>
        <w:t>. Vain kuivankelin renkaat ovat sallittuja. Renkaiden muotoilu ja kaikenlainen käsittely on kielletty. Renkaina käytettävä Vega SL 8. Vanteen nimellisleveys takana on oltava 210 mm. Joukkueiden käyttämä renkaiden määrä on vapaa</w:t>
      </w:r>
    </w:p>
    <w:p w14:paraId="0545AE89" w14:textId="4F113895" w:rsidR="00FF59ED" w:rsidRPr="00FF59ED" w:rsidRDefault="00311B86" w:rsidP="00FF59ED">
      <w:pPr>
        <w:rPr>
          <w:b/>
          <w:bCs/>
          <w:sz w:val="28"/>
          <w:szCs w:val="28"/>
        </w:rPr>
      </w:pPr>
      <w:r>
        <w:rPr>
          <w:b/>
          <w:bCs/>
          <w:sz w:val="28"/>
          <w:szCs w:val="28"/>
        </w:rPr>
        <w:t>1</w:t>
      </w:r>
      <w:r w:rsidR="00191F79">
        <w:rPr>
          <w:b/>
          <w:bCs/>
          <w:sz w:val="28"/>
          <w:szCs w:val="28"/>
        </w:rPr>
        <w:t>1</w:t>
      </w:r>
      <w:r w:rsidR="00FF59ED" w:rsidRPr="00FF59ED">
        <w:rPr>
          <w:b/>
          <w:bCs/>
          <w:sz w:val="28"/>
          <w:szCs w:val="28"/>
        </w:rPr>
        <w:t>. V</w:t>
      </w:r>
      <w:r>
        <w:rPr>
          <w:b/>
          <w:bCs/>
          <w:sz w:val="28"/>
          <w:szCs w:val="28"/>
        </w:rPr>
        <w:t>älitys</w:t>
      </w:r>
    </w:p>
    <w:p w14:paraId="5D45767D" w14:textId="77777777" w:rsidR="00FF59ED" w:rsidRDefault="00FF59ED" w:rsidP="00FF59ED">
      <w:r>
        <w:t>Välitys on vapaa</w:t>
      </w:r>
    </w:p>
    <w:p w14:paraId="4CDF8681" w14:textId="45F6C510" w:rsidR="00FF59ED" w:rsidRPr="00FF59ED" w:rsidRDefault="00311B86" w:rsidP="00FF59ED">
      <w:pPr>
        <w:rPr>
          <w:b/>
          <w:bCs/>
          <w:sz w:val="28"/>
          <w:szCs w:val="28"/>
        </w:rPr>
      </w:pPr>
      <w:r>
        <w:rPr>
          <w:b/>
          <w:bCs/>
          <w:sz w:val="28"/>
          <w:szCs w:val="28"/>
        </w:rPr>
        <w:t>1</w:t>
      </w:r>
      <w:r w:rsidR="00191F79">
        <w:rPr>
          <w:b/>
          <w:bCs/>
          <w:sz w:val="28"/>
          <w:szCs w:val="28"/>
        </w:rPr>
        <w:t>2</w:t>
      </w:r>
      <w:r w:rsidR="00FF59ED" w:rsidRPr="00FF59ED">
        <w:rPr>
          <w:b/>
          <w:bCs/>
          <w:sz w:val="28"/>
          <w:szCs w:val="28"/>
        </w:rPr>
        <w:t>. A</w:t>
      </w:r>
      <w:r>
        <w:rPr>
          <w:b/>
          <w:bCs/>
          <w:sz w:val="28"/>
          <w:szCs w:val="28"/>
        </w:rPr>
        <w:t>jotapa</w:t>
      </w:r>
    </w:p>
    <w:p w14:paraId="35F0FFF6" w14:textId="641B3E21" w:rsidR="00FF59ED" w:rsidRDefault="00FF59ED" w:rsidP="00FF59ED">
      <w:r>
        <w:t xml:space="preserve">Kilpailussa ajetaan aika-ajo ja erät. Lähdön edessä voi ajaa lämmittelykierroksen aikana </w:t>
      </w:r>
      <w:proofErr w:type="spellStart"/>
      <w:r>
        <w:t>masterauto</w:t>
      </w:r>
      <w:proofErr w:type="spellEnd"/>
      <w:r>
        <w:t xml:space="preserve"> ja lähtö on rullaava. Erätuloksesta annetaan pisteet seuraavasti: voittajalle </w:t>
      </w:r>
      <w:proofErr w:type="gramStart"/>
      <w:r>
        <w:t>0,  toiselle</w:t>
      </w:r>
      <w:proofErr w:type="gramEnd"/>
      <w:r>
        <w:t xml:space="preserve"> 2, kolmannelle 3 jne. niin että 34:s saa 34 pistettä, Jos joukkue ei osallistu lähtöön, saa siitä osallistuneiden määrän + 1 pisteen verran pisteitä. Jos siis 20 joukkuetta osallistui lähtöön, saa osallistumaton joukkue 21 pistettä. Vähiten pisteitä saavuttanut joukkue/osallistuja on illan voittaja.</w:t>
      </w:r>
    </w:p>
    <w:p w14:paraId="79985BC7" w14:textId="4A236E2C" w:rsidR="00FF59ED" w:rsidRDefault="00FF59ED" w:rsidP="00FF59ED">
      <w:r>
        <w:t>Tasapisteiden sattuessa ratkaisee paras eräsijoitus.</w:t>
      </w:r>
    </w:p>
    <w:p w14:paraId="4C466114" w14:textId="09CB5970" w:rsidR="00311B86" w:rsidRDefault="00311B86" w:rsidP="00FF59ED">
      <w:r>
        <w:t>Sarjan lopputulokseen lasketaan 30 parasta lähtöä eli kuusi huonointa jätetään huomioimatta.</w:t>
      </w:r>
    </w:p>
    <w:p w14:paraId="6505D235" w14:textId="4C49C7B1" w:rsidR="00FF59ED" w:rsidRPr="00FF59ED" w:rsidRDefault="00311B86" w:rsidP="00FF59ED">
      <w:pPr>
        <w:rPr>
          <w:b/>
          <w:bCs/>
          <w:sz w:val="28"/>
          <w:szCs w:val="28"/>
        </w:rPr>
      </w:pPr>
      <w:r>
        <w:rPr>
          <w:b/>
          <w:bCs/>
          <w:sz w:val="28"/>
          <w:szCs w:val="28"/>
        </w:rPr>
        <w:t>1</w:t>
      </w:r>
      <w:r w:rsidR="00191F79">
        <w:rPr>
          <w:b/>
          <w:bCs/>
          <w:sz w:val="28"/>
          <w:szCs w:val="28"/>
        </w:rPr>
        <w:t>3</w:t>
      </w:r>
      <w:r w:rsidR="00FF59ED" w:rsidRPr="00FF59ED">
        <w:rPr>
          <w:b/>
          <w:bCs/>
          <w:sz w:val="28"/>
          <w:szCs w:val="28"/>
        </w:rPr>
        <w:t>. R</w:t>
      </w:r>
      <w:r>
        <w:rPr>
          <w:b/>
          <w:bCs/>
          <w:sz w:val="28"/>
          <w:szCs w:val="28"/>
        </w:rPr>
        <w:t>angaistukset</w:t>
      </w:r>
    </w:p>
    <w:p w14:paraId="0A5C3150" w14:textId="7C88B397" w:rsidR="00FF59ED" w:rsidRDefault="00FF59ED" w:rsidP="00FF59ED">
      <w:r>
        <w:t>Kuljettajille annettavat varoitukset ja rangaistukset ovat aina tiimikohtaisia ja ovat voimassa aina vähintään yhden osakilpailun. Vilpillisestä kilpailusta voidaan rangaista joukkuetta kaikkien pisteiden menettämisellä ja sarjasta sulkemisella loppukaudeksi.</w:t>
      </w:r>
    </w:p>
    <w:p w14:paraId="74713425" w14:textId="2A1057E1" w:rsidR="00FF59ED" w:rsidRPr="00FF59ED" w:rsidRDefault="00FF59ED" w:rsidP="00FF59ED">
      <w:pPr>
        <w:rPr>
          <w:b/>
          <w:bCs/>
          <w:sz w:val="28"/>
          <w:szCs w:val="28"/>
        </w:rPr>
      </w:pPr>
      <w:r w:rsidRPr="00FF59ED">
        <w:rPr>
          <w:b/>
          <w:bCs/>
          <w:sz w:val="28"/>
          <w:szCs w:val="28"/>
        </w:rPr>
        <w:t>1</w:t>
      </w:r>
      <w:r w:rsidR="00191F79">
        <w:rPr>
          <w:b/>
          <w:bCs/>
          <w:sz w:val="28"/>
          <w:szCs w:val="28"/>
        </w:rPr>
        <w:t>4</w:t>
      </w:r>
      <w:r w:rsidRPr="00FF59ED">
        <w:rPr>
          <w:b/>
          <w:bCs/>
          <w:sz w:val="28"/>
          <w:szCs w:val="28"/>
        </w:rPr>
        <w:t>. L</w:t>
      </w:r>
      <w:r w:rsidR="00311B86">
        <w:rPr>
          <w:b/>
          <w:bCs/>
          <w:sz w:val="28"/>
          <w:szCs w:val="28"/>
        </w:rPr>
        <w:t>ähtöjärjestys</w:t>
      </w:r>
    </w:p>
    <w:p w14:paraId="7E70972F" w14:textId="1E40DBE0" w:rsidR="00FF59ED" w:rsidRDefault="00FF59ED" w:rsidP="00FF59ED">
      <w:r>
        <w:t xml:space="preserve">Lähtöjärjestys on aika-ajon mukaan. Seuraavat erät ajetaan edellisen erän maaliintulojärjestyksen mukaan. </w:t>
      </w:r>
      <w:r w:rsidR="00DA73D4">
        <w:t xml:space="preserve">Kauden aikana voidaan tästä poiketa ja kilpailun johdon päätöksellä voidaan soveltaa käänteistä lähtöjärjestystä erissä </w:t>
      </w:r>
      <w:proofErr w:type="gramStart"/>
      <w:r w:rsidR="00DA73D4">
        <w:t>2 – 6</w:t>
      </w:r>
      <w:proofErr w:type="gramEnd"/>
      <w:r w:rsidR="00DA73D4">
        <w:t xml:space="preserve">.  </w:t>
      </w:r>
    </w:p>
    <w:p w14:paraId="4064E3F4" w14:textId="5FE31224" w:rsidR="00FF59ED" w:rsidRPr="00DA73D4" w:rsidRDefault="00FF59ED" w:rsidP="00FF59ED">
      <w:pPr>
        <w:rPr>
          <w:b/>
          <w:bCs/>
          <w:sz w:val="28"/>
          <w:szCs w:val="28"/>
        </w:rPr>
      </w:pPr>
      <w:r w:rsidRPr="00DA73D4">
        <w:rPr>
          <w:b/>
          <w:bCs/>
          <w:sz w:val="28"/>
          <w:szCs w:val="28"/>
        </w:rPr>
        <w:t>1</w:t>
      </w:r>
      <w:r w:rsidR="00191F79">
        <w:rPr>
          <w:b/>
          <w:bCs/>
          <w:sz w:val="28"/>
          <w:szCs w:val="28"/>
        </w:rPr>
        <w:t>5</w:t>
      </w:r>
      <w:r w:rsidRPr="00DA73D4">
        <w:rPr>
          <w:b/>
          <w:bCs/>
          <w:sz w:val="28"/>
          <w:szCs w:val="28"/>
        </w:rPr>
        <w:t>. P</w:t>
      </w:r>
      <w:r w:rsidR="00311B86">
        <w:rPr>
          <w:b/>
          <w:bCs/>
          <w:sz w:val="28"/>
          <w:szCs w:val="28"/>
        </w:rPr>
        <w:t>olttoaine</w:t>
      </w:r>
    </w:p>
    <w:p w14:paraId="26547CDA" w14:textId="3948D660" w:rsidR="00FF59ED" w:rsidRDefault="00FF59ED" w:rsidP="00FF59ED">
      <w:r>
        <w:t>Polttoaineena ovat sallittu vain sääntökirjan mukaiset polttoaineet mutta 2-tahtiöljy on vapaa.</w:t>
      </w:r>
      <w:r w:rsidR="00DA73D4">
        <w:t xml:space="preserve"> </w:t>
      </w:r>
      <w:r>
        <w:t>Muiden polttoaineiden käyttö on kielletty. Minkäänlaisten lisäaineitten lisääminen polttoaineeseen</w:t>
      </w:r>
      <w:r w:rsidR="00DA73D4">
        <w:t xml:space="preserve"> </w:t>
      </w:r>
      <w:r>
        <w:t>on kielletty.</w:t>
      </w:r>
    </w:p>
    <w:p w14:paraId="12468AF8" w14:textId="040D34B9" w:rsidR="00FF59ED" w:rsidRPr="00DA73D4" w:rsidRDefault="00FF59ED" w:rsidP="00FF59ED">
      <w:pPr>
        <w:rPr>
          <w:b/>
          <w:bCs/>
          <w:sz w:val="28"/>
          <w:szCs w:val="28"/>
        </w:rPr>
      </w:pPr>
      <w:r w:rsidRPr="00DA73D4">
        <w:rPr>
          <w:b/>
          <w:bCs/>
          <w:sz w:val="28"/>
          <w:szCs w:val="28"/>
        </w:rPr>
        <w:t>1</w:t>
      </w:r>
      <w:r w:rsidR="00191F79">
        <w:rPr>
          <w:b/>
          <w:bCs/>
          <w:sz w:val="28"/>
          <w:szCs w:val="28"/>
        </w:rPr>
        <w:t>6</w:t>
      </w:r>
      <w:r w:rsidRPr="00DA73D4">
        <w:rPr>
          <w:b/>
          <w:bCs/>
          <w:sz w:val="28"/>
          <w:szCs w:val="28"/>
        </w:rPr>
        <w:t>. A</w:t>
      </w:r>
      <w:r w:rsidR="00311B86">
        <w:rPr>
          <w:b/>
          <w:bCs/>
          <w:sz w:val="28"/>
          <w:szCs w:val="28"/>
        </w:rPr>
        <w:t xml:space="preserve">janottoanturin paikka autossa </w:t>
      </w:r>
    </w:p>
    <w:p w14:paraId="374E026B" w14:textId="77777777" w:rsidR="00FF59ED" w:rsidRDefault="00FF59ED" w:rsidP="00FF59ED">
      <w:r>
        <w:t xml:space="preserve">Ajanottoanturi sijoitetaan autossa </w:t>
      </w:r>
      <w:proofErr w:type="spellStart"/>
      <w:r>
        <w:t>AKK:n</w:t>
      </w:r>
      <w:proofErr w:type="spellEnd"/>
      <w:r>
        <w:t xml:space="preserve"> sääntökirjan mukaisesti.</w:t>
      </w:r>
    </w:p>
    <w:p w14:paraId="46BF90CC" w14:textId="35495C99" w:rsidR="00FF59ED" w:rsidRDefault="00DA73D4" w:rsidP="00FF59ED">
      <w:pPr>
        <w:rPr>
          <w:b/>
          <w:bCs/>
          <w:sz w:val="28"/>
          <w:szCs w:val="28"/>
        </w:rPr>
      </w:pPr>
      <w:r>
        <w:rPr>
          <w:b/>
          <w:bCs/>
          <w:sz w:val="28"/>
          <w:szCs w:val="28"/>
        </w:rPr>
        <w:t>1</w:t>
      </w:r>
      <w:r w:rsidR="00191F79">
        <w:rPr>
          <w:b/>
          <w:bCs/>
          <w:sz w:val="28"/>
          <w:szCs w:val="28"/>
        </w:rPr>
        <w:t>7</w:t>
      </w:r>
      <w:r>
        <w:rPr>
          <w:b/>
          <w:bCs/>
          <w:sz w:val="28"/>
          <w:szCs w:val="28"/>
        </w:rPr>
        <w:t xml:space="preserve">. </w:t>
      </w:r>
      <w:r w:rsidR="00FF59ED" w:rsidRPr="00DA73D4">
        <w:rPr>
          <w:b/>
          <w:bCs/>
          <w:sz w:val="28"/>
          <w:szCs w:val="28"/>
        </w:rPr>
        <w:t>M</w:t>
      </w:r>
      <w:r w:rsidR="00311B86">
        <w:rPr>
          <w:b/>
          <w:bCs/>
          <w:sz w:val="28"/>
          <w:szCs w:val="28"/>
        </w:rPr>
        <w:t>oottori</w:t>
      </w:r>
    </w:p>
    <w:p w14:paraId="3A964A16" w14:textId="59328DF3" w:rsidR="00A85C71" w:rsidRPr="00DA73D4" w:rsidRDefault="00A85C71" w:rsidP="00FF59ED">
      <w:pPr>
        <w:rPr>
          <w:b/>
          <w:bCs/>
          <w:sz w:val="28"/>
          <w:szCs w:val="28"/>
        </w:rPr>
      </w:pPr>
      <w:r>
        <w:t xml:space="preserve">Moottorina käytetään vain Raket 120 </w:t>
      </w:r>
      <w:proofErr w:type="spellStart"/>
      <w:r>
        <w:t>Aero</w:t>
      </w:r>
      <w:proofErr w:type="spellEnd"/>
      <w:r>
        <w:t>/Racing tyypin moottoria. Pääperiaatteena on, että moottorin minkäänlainen muuttaminen alkuperäisestä ei ole sallittua. Moottorin luokituspiirustuksessa esiintyvät osat tulee olla paikallaan. Moottorin kaasutinta ei saa muuttaa tai työstää. Jäljempänä on lueteltu erikseen mitä moottorille ja sen laitteille saa tehdä.</w:t>
      </w:r>
    </w:p>
    <w:p w14:paraId="3E22B85A" w14:textId="77777777" w:rsidR="00FF59ED" w:rsidRDefault="00FF59ED" w:rsidP="00FF59ED">
      <w:r>
        <w:lastRenderedPageBreak/>
        <w:t>RAKET 120 MOOTTORIN LUOKITUSTODISTUKSET</w:t>
      </w:r>
    </w:p>
    <w:p w14:paraId="55073128" w14:textId="77777777" w:rsidR="00FF59ED" w:rsidRDefault="00FF59ED" w:rsidP="00FF59ED">
      <w:r>
        <w:t xml:space="preserve">Luokitustodistus Raket 120 </w:t>
      </w:r>
      <w:proofErr w:type="spellStart"/>
      <w:r>
        <w:t>Aero</w:t>
      </w:r>
      <w:proofErr w:type="spellEnd"/>
    </w:p>
    <w:p w14:paraId="0FF5AAEB" w14:textId="77777777" w:rsidR="00FF59ED" w:rsidRDefault="00FF59ED" w:rsidP="00FF59ED">
      <w:r>
        <w:t>Luokitustodistus Raket 120 Racing</w:t>
      </w:r>
    </w:p>
    <w:p w14:paraId="5EAAB59D" w14:textId="77777777" w:rsidR="00FF59ED" w:rsidRDefault="00FF59ED" w:rsidP="00FF59ED">
      <w:r>
        <w:t>Luokitustodistus Raket 95</w:t>
      </w:r>
    </w:p>
    <w:p w14:paraId="7C592907" w14:textId="4D32A3AA" w:rsidR="00FF59ED" w:rsidRDefault="00FF59ED" w:rsidP="00FF59ED">
      <w:r>
        <w:t xml:space="preserve">Luokitustodistuksia on kahdelle moottoriversiolle; </w:t>
      </w:r>
      <w:proofErr w:type="gramStart"/>
      <w:r>
        <w:t>moottori</w:t>
      </w:r>
      <w:proofErr w:type="gramEnd"/>
      <w:r>
        <w:t xml:space="preserve"> jossa metallinen tai muovinen</w:t>
      </w:r>
      <w:r w:rsidR="00DA73D4">
        <w:t xml:space="preserve"> </w:t>
      </w:r>
      <w:r>
        <w:t xml:space="preserve">käynnistinkotelo ja </w:t>
      </w:r>
      <w:proofErr w:type="spellStart"/>
      <w:r>
        <w:t>sytyspuola</w:t>
      </w:r>
      <w:proofErr w:type="spellEnd"/>
      <w:r>
        <w:t xml:space="preserve"> kuoren alla (Raket 120 </w:t>
      </w:r>
      <w:proofErr w:type="spellStart"/>
      <w:r>
        <w:t>Aero</w:t>
      </w:r>
      <w:proofErr w:type="spellEnd"/>
      <w:r>
        <w:t xml:space="preserve">) sekä </w:t>
      </w:r>
      <w:proofErr w:type="gramStart"/>
      <w:r>
        <w:t>moottori</w:t>
      </w:r>
      <w:proofErr w:type="gramEnd"/>
      <w:r>
        <w:t xml:space="preserve"> jossa muovinen</w:t>
      </w:r>
      <w:r w:rsidR="00DA73D4">
        <w:t xml:space="preserve"> </w:t>
      </w:r>
      <w:r>
        <w:t xml:space="preserve">käynnistinkotelo ja </w:t>
      </w:r>
      <w:proofErr w:type="spellStart"/>
      <w:r>
        <w:t>sytyspuola</w:t>
      </w:r>
      <w:proofErr w:type="spellEnd"/>
      <w:r>
        <w:t xml:space="preserve"> osittain näkyvissä (Raket 120 Racing). Moottoreiden osia ja mittoja</w:t>
      </w:r>
      <w:r w:rsidR="00DA73D4">
        <w:t xml:space="preserve"> </w:t>
      </w:r>
      <w:r>
        <w:t>ei saa sekoittaa keskenään.</w:t>
      </w:r>
    </w:p>
    <w:p w14:paraId="0387E9F5" w14:textId="77777777" w:rsidR="00FF59ED" w:rsidRPr="00DA73D4" w:rsidRDefault="00FF59ED" w:rsidP="00FF59ED">
      <w:pPr>
        <w:rPr>
          <w:b/>
          <w:bCs/>
        </w:rPr>
      </w:pPr>
      <w:r w:rsidRPr="00DA73D4">
        <w:rPr>
          <w:b/>
          <w:bCs/>
        </w:rPr>
        <w:t>RAKET 120 MOOTTORIN SALLITUT JA KIELLETYT MUUTOKSET.</w:t>
      </w:r>
    </w:p>
    <w:p w14:paraId="68650122" w14:textId="3F85D22B" w:rsidR="00FF59ED" w:rsidRDefault="00FF59ED" w:rsidP="00FF59ED">
      <w:r>
        <w:t>1. Pääperiaate on, että minkäänlainen työstäminen, aineen lisääminen tai poistaminen, muuttaminen</w:t>
      </w:r>
      <w:r w:rsidR="00DA73D4">
        <w:t xml:space="preserve"> </w:t>
      </w:r>
      <w:r>
        <w:t>tai virittäminen ei ole sallittu, ei myöskään osien muuttaminen piirustuksissa annettujen mittojen</w:t>
      </w:r>
      <w:r w:rsidR="00DA73D4">
        <w:t xml:space="preserve"> </w:t>
      </w:r>
      <w:r>
        <w:t>saavuttamiseksi, paitsi seuraavat toimenpiteet.</w:t>
      </w:r>
    </w:p>
    <w:p w14:paraId="05E95676" w14:textId="1A1C5D43" w:rsidR="00FF59ED" w:rsidRDefault="00FF59ED" w:rsidP="00FF59ED">
      <w:r>
        <w:t xml:space="preserve">1.1 Sallitut sytytystulpat ovat </w:t>
      </w:r>
      <w:proofErr w:type="spellStart"/>
      <w:r>
        <w:t>Nippondenso</w:t>
      </w:r>
      <w:proofErr w:type="spellEnd"/>
      <w:r>
        <w:t xml:space="preserve"> W22MP-US, NGK BPM7A, BPM8Y</w:t>
      </w:r>
      <w:r w:rsidR="00DA73D4">
        <w:t xml:space="preserve"> ja BPMR8Y</w:t>
      </w:r>
      <w:r>
        <w:t>.</w:t>
      </w:r>
    </w:p>
    <w:p w14:paraId="0CB806BF" w14:textId="42DCF3E0" w:rsidR="00FF59ED" w:rsidRDefault="00FF59ED" w:rsidP="00FF59ED">
      <w:r>
        <w:t>1.2 Käynnistintapa on vapaa, narukäynnistys, tai ulkoinen käynnistin. Puhallinkotelo tulee säilyttää.</w:t>
      </w:r>
      <w:r w:rsidR="00DA73D4">
        <w:t xml:space="preserve"> </w:t>
      </w:r>
      <w:r>
        <w:t>Narukäynnistyslaitteen kaikki muut osat voi poistaa.</w:t>
      </w:r>
    </w:p>
    <w:p w14:paraId="21196686" w14:textId="03E0C026" w:rsidR="00FF59ED" w:rsidRDefault="00FF59ED" w:rsidP="00FF59ED">
      <w:r>
        <w:t>1.3 Kampiakselin laakerit oltava alkuperäiset tai alkuperäistä vastaavat nylonpidikkeiset laakerit.</w:t>
      </w:r>
      <w:r w:rsidR="00DA73D4">
        <w:t xml:space="preserve"> </w:t>
      </w:r>
      <w:r>
        <w:t>Niiden tulee olla tyyppiä "pidikkeellinen urakuulalaakeri" C3 tai C4, jonka mitat ovat 17x40x12</w:t>
      </w:r>
      <w:r w:rsidR="00DA73D4">
        <w:t xml:space="preserve"> </w:t>
      </w:r>
      <w:r>
        <w:t>mm. Kampiakselin laakerin sisärenkaan reunan saa viistää kampiakseliin sopivaksi. Kiertokangen</w:t>
      </w:r>
      <w:r w:rsidR="00DA73D4">
        <w:t xml:space="preserve"> </w:t>
      </w:r>
      <w:r>
        <w:t>neulalaakerit ovat valmisteeltaan vapaat, mutta niiden on oltava tyyppiä "pidikkeellinen</w:t>
      </w:r>
      <w:r w:rsidR="00DA73D4">
        <w:t xml:space="preserve"> </w:t>
      </w:r>
      <w:r>
        <w:t>neulalaakeri", alalaakerin mitat ovat 16x22x11,5 mm ja ylälaakerin mitat 12x16x15 mm.</w:t>
      </w:r>
      <w:r w:rsidR="00DA73D4">
        <w:t xml:space="preserve"> </w:t>
      </w:r>
      <w:r>
        <w:t>Keraamisten laakereiden käyttö on kielletty.</w:t>
      </w:r>
    </w:p>
    <w:p w14:paraId="248D2B1E" w14:textId="327F8574" w:rsidR="00FF59ED" w:rsidRDefault="00FF59ED" w:rsidP="00FF59ED">
      <w:r>
        <w:t>1.4 Kampiakselin akselitiivisteet tulee olla tyypiltään jousella varustettu yksi tai kaksihuulinen</w:t>
      </w:r>
      <w:r w:rsidR="00DA73D4">
        <w:t xml:space="preserve"> </w:t>
      </w:r>
      <w:r>
        <w:t>säteisakselitiiviste. Tiivisteiden nimellismitat ovat 17x28x7 mm. Tiivistettä ei saa mitenkään</w:t>
      </w:r>
      <w:r w:rsidR="00DA73D4">
        <w:t xml:space="preserve"> </w:t>
      </w:r>
      <w:r>
        <w:t>käsitellä tai muuttaa ja sen tulee olla ehjä.</w:t>
      </w:r>
    </w:p>
    <w:p w14:paraId="56BBDA37" w14:textId="77777777" w:rsidR="00FF59ED" w:rsidRDefault="00FF59ED" w:rsidP="00FF59ED">
      <w:r>
        <w:t>1.5 Kaasuttimen polttoaineventtiilin avautumis- ja sulkeutumispaine on vapaa.</w:t>
      </w:r>
    </w:p>
    <w:p w14:paraId="7FAF5248" w14:textId="77777777" w:rsidR="00FF59ED" w:rsidRDefault="00FF59ED" w:rsidP="00FF59ED">
      <w:r>
        <w:t>1.6 Sytytyksen ennakko vapaa.</w:t>
      </w:r>
    </w:p>
    <w:p w14:paraId="13A88BBC" w14:textId="4CF579D7" w:rsidR="00FF59ED" w:rsidRDefault="00FF59ED" w:rsidP="00FF59ED">
      <w:r>
        <w:t>1.7 Sytytysjärjestelmä on moottorille alkuperäisesti tarkoitettu alkuperäisjärjestelmä</w:t>
      </w:r>
      <w:r w:rsidR="00DA73D4">
        <w:t xml:space="preserve"> </w:t>
      </w:r>
      <w:r>
        <w:t xml:space="preserve">luokitustodistuksen mukaan. Sytytyspuola on vanhemmassa moottorissa joko FHP </w:t>
      </w:r>
      <w:proofErr w:type="spellStart"/>
      <w:r>
        <w:t>Elmotor</w:t>
      </w:r>
      <w:proofErr w:type="spellEnd"/>
      <w:r>
        <w:t xml:space="preserve"> AB</w:t>
      </w:r>
      <w:r w:rsidR="00DA73D4">
        <w:t xml:space="preserve"> </w:t>
      </w:r>
      <w:r>
        <w:t xml:space="preserve">merkkinen, jonka numero on 9411 4401 tai </w:t>
      </w:r>
      <w:proofErr w:type="spellStart"/>
      <w:r>
        <w:t>Ducati</w:t>
      </w:r>
      <w:proofErr w:type="spellEnd"/>
      <w:r>
        <w:t xml:space="preserve"> energia 49 100 01. Uuden moottorin</w:t>
      </w:r>
      <w:r w:rsidR="00DA73D4">
        <w:t xml:space="preserve"> </w:t>
      </w:r>
      <w:r>
        <w:t>sytytyspuolan merkki on SELETTRA.</w:t>
      </w:r>
    </w:p>
    <w:p w14:paraId="44055D20" w14:textId="77777777" w:rsidR="00FF59ED" w:rsidRDefault="00FF59ED" w:rsidP="00FF59ED">
      <w:r>
        <w:t>1.8 Puolipuristimen saa korvata ruuvilla.</w:t>
      </w:r>
    </w:p>
    <w:p w14:paraId="1CD26673" w14:textId="77777777" w:rsidR="00FF59ED" w:rsidRDefault="00FF59ED" w:rsidP="00FF59ED">
      <w:r>
        <w:t xml:space="preserve">1.9 Kaasuttimessa tulee olla </w:t>
      </w:r>
      <w:proofErr w:type="spellStart"/>
      <w:r>
        <w:t>rikastinläppä</w:t>
      </w:r>
      <w:proofErr w:type="spellEnd"/>
      <w:r>
        <w:t xml:space="preserve"> ja sen akseli.</w:t>
      </w:r>
    </w:p>
    <w:p w14:paraId="4EB10ABD" w14:textId="77777777" w:rsidR="00FF59ED" w:rsidRDefault="00FF59ED" w:rsidP="00FF59ED">
      <w:r>
        <w:t>1.10 Kampikammion lohkojen sisäleveys oltava akselin suunnassa luokitustodistusten mukainen</w:t>
      </w:r>
    </w:p>
    <w:p w14:paraId="0BC5D63B" w14:textId="188C0A92" w:rsidR="00FF59ED" w:rsidRDefault="00FF59ED" w:rsidP="00FF59ED">
      <w:r>
        <w:t>1.11 Moottorin palotilan tilavuus tulpankierteen yläpintaan tulee olla vähintään 16,5 cm3</w:t>
      </w:r>
      <w:r w:rsidR="00DA73D4">
        <w:t xml:space="preserve"> </w:t>
      </w:r>
      <w:r>
        <w:t>Kampikammion ja sylinterin välissä tulee olla tiiviste.</w:t>
      </w:r>
    </w:p>
    <w:p w14:paraId="3FB85A71" w14:textId="77777777" w:rsidR="00FF59ED" w:rsidRDefault="00FF59ED" w:rsidP="00FF59ED">
      <w:r>
        <w:t>1.12 Kytkimen jouset tulee olla alkuperäiset.</w:t>
      </w:r>
    </w:p>
    <w:p w14:paraId="1E72860E" w14:textId="77777777" w:rsidR="00FF59ED" w:rsidRDefault="00FF59ED" w:rsidP="00FF59ED">
      <w:r>
        <w:t>1.13 Kaasuttimen pääsuuttimen koko on vapaa.</w:t>
      </w:r>
    </w:p>
    <w:p w14:paraId="43C27044" w14:textId="50235877" w:rsidR="00FF59ED" w:rsidRDefault="00FF59ED" w:rsidP="00FF59ED">
      <w:r>
        <w:t>1.14 Kaasuttimen ja imuäänenvaimentajan välinen laippa voi olla metallinen tai muovinen,</w:t>
      </w:r>
      <w:r w:rsidR="00DA73D4">
        <w:t xml:space="preserve"> </w:t>
      </w:r>
      <w:r>
        <w:t xml:space="preserve">enimmäispituus 25 mm. Imuäänenvaimentajana käytettävä </w:t>
      </w:r>
      <w:proofErr w:type="spellStart"/>
      <w:r>
        <w:t>CIK:n</w:t>
      </w:r>
      <w:proofErr w:type="spellEnd"/>
      <w:r>
        <w:t xml:space="preserve"> hyväksymää</w:t>
      </w:r>
      <w:r w:rsidR="00DA73D4">
        <w:t xml:space="preserve"> </w:t>
      </w:r>
      <w:r>
        <w:t>imuäänenvaimentajaa. Imuäänenvaimentimen imuputkien halkaisija maksimi 23 mm.</w:t>
      </w:r>
    </w:p>
    <w:p w14:paraId="1559B8D2" w14:textId="77777777" w:rsidR="00FF59ED" w:rsidRDefault="00FF59ED" w:rsidP="00FF59ED">
      <w:r>
        <w:lastRenderedPageBreak/>
        <w:t>1.15 Kaasuttimen ja sylinterin välinen kappale tulee olla Raket valmiste.</w:t>
      </w:r>
    </w:p>
    <w:p w14:paraId="536043A7" w14:textId="1703EE08" w:rsidR="00FF59ED" w:rsidRDefault="00FF59ED" w:rsidP="00FF59ED">
      <w:r>
        <w:t>1.16 Pakokäyrän (3132) tulee olla Raket valmiste, sylinterin ja pakokäyrän välissä tulee olla</w:t>
      </w:r>
      <w:r w:rsidR="00DA73D4">
        <w:t xml:space="preserve"> </w:t>
      </w:r>
      <w:r>
        <w:t>alkuperäistiiviste tai vastaava. Pakokäyrää saa vahvistaa ulkopuolelta sekä taivuttaa jos runkoon</w:t>
      </w:r>
      <w:r w:rsidR="00DA73D4">
        <w:t xml:space="preserve"> </w:t>
      </w:r>
      <w:r>
        <w:t>asentaminen tätä vaatii. Pakokäyrän aukkoja tai kanavaa ei kuitenkaan saa työstää.</w:t>
      </w:r>
    </w:p>
    <w:p w14:paraId="646DBFB5" w14:textId="3DF524D8" w:rsidR="00FF59ED" w:rsidRDefault="00FF59ED" w:rsidP="00FF59ED">
      <w:r>
        <w:t>1.17 Pakoputkiäänenvaimentaja tulee olla piirustusten 1/2005/8 (Raket</w:t>
      </w:r>
      <w:proofErr w:type="gramStart"/>
      <w:r>
        <w:t>) .</w:t>
      </w:r>
      <w:proofErr w:type="gramEnd"/>
      <w:r>
        <w:t xml:space="preserve"> Äänenvaimentajaosaa saa</w:t>
      </w:r>
      <w:r w:rsidR="00DA73D4">
        <w:t xml:space="preserve"> </w:t>
      </w:r>
      <w:r>
        <w:t>pidentää. Putki kiinnitetään suoraan pakokäyrään, tai niiden välissä voidaan käyttää putkea esim. ns.</w:t>
      </w:r>
      <w:r w:rsidR="00DA73D4">
        <w:t xml:space="preserve"> </w:t>
      </w:r>
      <w:r>
        <w:t>"kurkkuputkea". Putken pituus tulee olla vakio ajettaessa. Tämän väliputken sisähalkaisija tulee olla</w:t>
      </w:r>
      <w:r w:rsidR="00DA73D4">
        <w:t xml:space="preserve"> </w:t>
      </w:r>
      <w:r>
        <w:t>vähintään sama kuin pakokäyrän ulkohalkaisija. Väliputken tulee vastata äänenvaimentajan kartio</w:t>
      </w:r>
      <w:r w:rsidR="00DA73D4">
        <w:t>-</w:t>
      </w:r>
      <w:r>
        <w:t>osan alkuun eikä pakoputki tai väliputki saa jatkua äänenvaimentajan kartio-osuuden sisään.</w:t>
      </w:r>
      <w:r w:rsidR="00DA73D4">
        <w:t xml:space="preserve"> </w:t>
      </w:r>
      <w:r>
        <w:t xml:space="preserve">Väliputki tulee olla lieriömäinen koko pituudeltaan. Melutaso enintään 100 </w:t>
      </w:r>
      <w:proofErr w:type="spellStart"/>
      <w:r>
        <w:t>dbA</w:t>
      </w:r>
      <w:proofErr w:type="spellEnd"/>
      <w:r>
        <w:t xml:space="preserve"> mitattuna</w:t>
      </w:r>
      <w:r w:rsidR="00DA73D4">
        <w:t xml:space="preserve"> </w:t>
      </w:r>
      <w:r>
        <w:t>sääntökirjan mukaisesti. Katalysaattorivaimentimen käyttö on sallittu.</w:t>
      </w:r>
      <w:r w:rsidR="00DA73D4">
        <w:t xml:space="preserve"> </w:t>
      </w:r>
      <w:r>
        <w:t>Pakoputkenpään tulee olla vaakaan taaksepäin tai alaspäin suunnattu.</w:t>
      </w:r>
    </w:p>
    <w:p w14:paraId="669AFCDF" w14:textId="0F386E03" w:rsidR="00FF59ED" w:rsidRDefault="00FF59ED" w:rsidP="00FF59ED">
      <w:r>
        <w:t xml:space="preserve">Raket 95 pakoputkiston käyttö on sallittu. Osien tulee olla RADNE </w:t>
      </w:r>
      <w:proofErr w:type="spellStart"/>
      <w:r>
        <w:t>Engines</w:t>
      </w:r>
      <w:proofErr w:type="spellEnd"/>
      <w:r>
        <w:t xml:space="preserve"> Raket95</w:t>
      </w:r>
      <w:r w:rsidR="00DA73D4">
        <w:t xml:space="preserve"> </w:t>
      </w:r>
      <w:r>
        <w:t xml:space="preserve">luokitustodistuksen sivujen 27 ja 32 mukaisia tai </w:t>
      </w:r>
      <w:proofErr w:type="spellStart"/>
      <w:r>
        <w:t>AKK:n</w:t>
      </w:r>
      <w:proofErr w:type="spellEnd"/>
      <w:r>
        <w:t xml:space="preserve"> Raket95 tai Raket 120 luokitustodistuksen</w:t>
      </w:r>
      <w:r w:rsidR="00DA73D4">
        <w:t xml:space="preserve"> </w:t>
      </w:r>
      <w:r>
        <w:t>sivujen 11 ja 15 mukaisia.</w:t>
      </w:r>
    </w:p>
    <w:p w14:paraId="5C7C0294" w14:textId="1CD63C4D" w:rsidR="00FF59ED" w:rsidRDefault="00FF59ED" w:rsidP="00DA73D4">
      <w:r>
        <w:t>1.18 Kytkimen "kello" on vapaa</w:t>
      </w:r>
      <w:r w:rsidR="00DA73D4">
        <w:t xml:space="preserve">, myös ketjupyörän koko on vapaa.  </w:t>
      </w:r>
      <w:r>
        <w:t xml:space="preserve"> </w:t>
      </w:r>
    </w:p>
    <w:p w14:paraId="1C7BBC4A" w14:textId="77777777" w:rsidR="00FF59ED" w:rsidRDefault="00FF59ED" w:rsidP="00FF59ED">
      <w:r>
        <w:t>1.19 Männän on oltava luokitustodistuksen mittapiirustuksen mukainen.</w:t>
      </w:r>
    </w:p>
    <w:p w14:paraId="750CA055" w14:textId="1DE2F94E" w:rsidR="00FF59ED" w:rsidRDefault="00FF59ED" w:rsidP="00FF59ED">
      <w:r>
        <w:t>1.20 Lohkoissa ja sylinterissä olevien kierteiden korjaus on sallittua. Lisäksi pakokäyrän</w:t>
      </w:r>
      <w:r w:rsidR="00DA73D4">
        <w:t xml:space="preserve"> </w:t>
      </w:r>
      <w:r>
        <w:t xml:space="preserve">kiinnityksen saa tehdä </w:t>
      </w:r>
      <w:proofErr w:type="gramStart"/>
      <w:r>
        <w:t>6mm</w:t>
      </w:r>
      <w:proofErr w:type="gramEnd"/>
      <w:r>
        <w:t xml:space="preserve"> pulteilla.</w:t>
      </w:r>
    </w:p>
    <w:p w14:paraId="5E87001E" w14:textId="65AFA819" w:rsidR="00FF59ED" w:rsidRDefault="00FF59ED" w:rsidP="00FF59ED">
      <w:r>
        <w:t>1.21 Sylinterin peltikopan (32126) vahvistaminen on sallittua hitsaamalla. Reikien lisääminen</w:t>
      </w:r>
      <w:r w:rsidR="00DA73D4">
        <w:t xml:space="preserve"> </w:t>
      </w:r>
      <w:r>
        <w:t>kuitenkin kielletty.</w:t>
      </w:r>
    </w:p>
    <w:p w14:paraId="7C1C5703" w14:textId="77777777" w:rsidR="00FF59ED" w:rsidRDefault="00FF59ED" w:rsidP="00FF59ED">
      <w:r>
        <w:t>1.22 Pakoputken jousien kiinnityskohtia pakokäyrässä (3132) saa vahvistaa ja lisätä.</w:t>
      </w:r>
    </w:p>
    <w:p w14:paraId="66430AC5" w14:textId="77777777" w:rsidR="00FF59ED" w:rsidRDefault="00FF59ED" w:rsidP="00FF59ED">
      <w:r>
        <w:t>1.23 Pakokäyrään (3132) saa asentaa lämpöanturin.</w:t>
      </w:r>
    </w:p>
    <w:p w14:paraId="040FB3E7" w14:textId="47974E6E" w:rsidR="00FF59ED" w:rsidRDefault="00FF59ED" w:rsidP="00FF59ED">
      <w:r>
        <w:t>1.24 Kaasuttimen ja sylinterin välisen sovitekappaleen (32065) tiivistepinnat saa tasoittaa hiomalla</w:t>
      </w:r>
      <w:r w:rsidR="00DA73D4">
        <w:t xml:space="preserve"> </w:t>
      </w:r>
      <w:r>
        <w:t xml:space="preserve">ja ulkopinnat </w:t>
      </w:r>
      <w:proofErr w:type="gramStart"/>
      <w:r>
        <w:t>päällystää</w:t>
      </w:r>
      <w:proofErr w:type="gramEnd"/>
      <w:r>
        <w:t xml:space="preserve"> tiivistesilikonilla tai epoksilla.</w:t>
      </w:r>
    </w:p>
    <w:p w14:paraId="69756188" w14:textId="77777777" w:rsidR="00FF59ED" w:rsidRDefault="00FF59ED" w:rsidP="00FF59ED">
      <w:r>
        <w:t>1.25 Sammutuskytkimen saa poistaa johtoineen.</w:t>
      </w:r>
    </w:p>
    <w:p w14:paraId="13C1FF23" w14:textId="572B9C96" w:rsidR="00701A8E" w:rsidRDefault="00FF59ED" w:rsidP="00FF59ED">
      <w:r>
        <w:t>1.26 Vauhtipyörän kiila on vapaa, mutta pakollinen</w:t>
      </w:r>
    </w:p>
    <w:sectPr w:rsidR="00701A8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51766"/>
    <w:multiLevelType w:val="hybridMultilevel"/>
    <w:tmpl w:val="B66E33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51445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ED"/>
    <w:rsid w:val="0004587F"/>
    <w:rsid w:val="000E0D14"/>
    <w:rsid w:val="00174352"/>
    <w:rsid w:val="00191F79"/>
    <w:rsid w:val="001E3619"/>
    <w:rsid w:val="00311B86"/>
    <w:rsid w:val="003B1267"/>
    <w:rsid w:val="004A38BA"/>
    <w:rsid w:val="005F070C"/>
    <w:rsid w:val="00677887"/>
    <w:rsid w:val="00701A8E"/>
    <w:rsid w:val="00920091"/>
    <w:rsid w:val="009D5D92"/>
    <w:rsid w:val="00A85C71"/>
    <w:rsid w:val="00CD79C0"/>
    <w:rsid w:val="00D6178F"/>
    <w:rsid w:val="00DA73D4"/>
    <w:rsid w:val="00DD526B"/>
    <w:rsid w:val="00FF59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C1BD"/>
  <w15:chartTrackingRefBased/>
  <w15:docId w15:val="{D63F93C5-6816-42F0-A7C8-419F5C28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rsid w:val="00CD79C0"/>
    <w:pPr>
      <w:widowControl w:val="0"/>
      <w:suppressAutoHyphens/>
      <w:autoSpaceDN w:val="0"/>
      <w:spacing w:after="0" w:line="240"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1a2f902-2172-474f-a88a-189ec4f083fd}" enabled="0" method="" siteId="{e1a2f902-2172-474f-a88a-189ec4f083fd}"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1274</Words>
  <Characters>10328</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Ojala Marko</dc:creator>
  <cp:keywords/>
  <dc:description/>
  <cp:lastModifiedBy>Lahti Jyri</cp:lastModifiedBy>
  <cp:revision>2</cp:revision>
  <dcterms:created xsi:type="dcterms:W3CDTF">2025-05-06T16:24:00Z</dcterms:created>
  <dcterms:modified xsi:type="dcterms:W3CDTF">2025-05-06T16:24:00Z</dcterms:modified>
</cp:coreProperties>
</file>