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entury Gothic" w:hAnsi="Century Gothic" w:cs="Times New Roman"/>
          <w:b/>
          <w:sz w:val="18"/>
          <w:szCs w:val="18"/>
          <w:u w:val="single"/>
        </w:rPr>
      </w:pPr>
      <w:bookmarkStart w:id="0" w:name="_GoBack"/>
      <w:bookmarkEnd w:id="0"/>
      <w: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70865" cy="713740"/>
                <wp:effectExtent l="0" t="0" r="0" b="0"/>
                <wp:wrapSquare wrapText="bothSides"/>
                <wp:docPr id="1" name="Kuva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70960" cy="713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Kuva 1" stroked="f" o:allowincell="f" style="position:absolute;margin-left:0pt;margin-top:0pt;width:44.9pt;height:56.15pt;mso-wrap-style:none;v-text-anchor:middle;mso-position-horizontal-relative:page;mso-position-vertical-relative:page" type="_x0000_t75">
                <v:imagedata r:id="rId3" o:detectmouseclick="t"/>
                <v:stroke color="gray" joinstyle="round" endcap="flat"/>
                <w10:wrap type="square"/>
              </v:shape>
            </w:pict>
          </mc:Fallback>
        </mc:AlternateContent>
      </w:r>
      <w:r>
        <w:rPr>
          <w:rFonts w:cs="Times New Roman" w:ascii="Century Gothic" w:hAnsi="Century Gothic"/>
          <w:b/>
          <w:sz w:val="18"/>
          <w:szCs w:val="18"/>
          <w:u w:val="single"/>
        </w:rPr>
        <w:t>KILPAILIJATIEDOTE</w:t>
      </w:r>
    </w:p>
    <w:p>
      <w:pPr>
        <w:pStyle w:val="Normal"/>
        <w:rPr>
          <w:rFonts w:ascii="Century Gothic" w:hAnsi="Century Gothic" w:cs="Times New Roman"/>
          <w:sz w:val="18"/>
          <w:szCs w:val="18"/>
        </w:rPr>
      </w:pPr>
      <w:r>
        <w:rPr>
          <w:rFonts w:cs="Times New Roman" w:ascii="Century Gothic" w:hAnsi="Century Gothic"/>
          <w:sz w:val="18"/>
          <w:szCs w:val="18"/>
        </w:rPr>
        <w:t xml:space="preserve">Määräaikaan mennessä kilpailuun ilmoittautui Yleinen </w:t>
      </w:r>
      <w:r>
        <w:rPr>
          <w:rFonts w:cs="Times New Roman" w:ascii="Century Gothic" w:hAnsi="Century Gothic"/>
          <w:sz w:val="18"/>
          <w:szCs w:val="18"/>
        </w:rPr>
        <w:t>92</w:t>
      </w:r>
      <w:r>
        <w:rPr>
          <w:rFonts w:cs="Times New Roman" w:ascii="Century Gothic" w:hAnsi="Century Gothic"/>
          <w:sz w:val="18"/>
          <w:szCs w:val="18"/>
        </w:rPr>
        <w:t xml:space="preserve">, EVK </w:t>
      </w:r>
      <w:r>
        <w:rPr>
          <w:rFonts w:cs="Times New Roman" w:ascii="Century Gothic" w:hAnsi="Century Gothic"/>
          <w:sz w:val="18"/>
          <w:szCs w:val="18"/>
        </w:rPr>
        <w:t>38</w:t>
      </w:r>
      <w:r>
        <w:rPr>
          <w:rFonts w:cs="Times New Roman" w:ascii="Century Gothic" w:hAnsi="Century Gothic"/>
          <w:sz w:val="18"/>
          <w:szCs w:val="18"/>
        </w:rPr>
        <w:t xml:space="preserve">, Tuupparit </w:t>
      </w:r>
      <w:r>
        <w:rPr>
          <w:rFonts w:cs="Times New Roman" w:ascii="Century Gothic" w:hAnsi="Century Gothic"/>
          <w:sz w:val="18"/>
          <w:szCs w:val="18"/>
        </w:rPr>
        <w:t>58</w:t>
      </w:r>
      <w:r>
        <w:rPr>
          <w:rFonts w:cs="Times New Roman" w:ascii="Century Gothic" w:hAnsi="Century Gothic"/>
          <w:sz w:val="18"/>
          <w:szCs w:val="18"/>
        </w:rPr>
        <w:t xml:space="preserve">, Nuoret </w:t>
      </w:r>
      <w:r>
        <w:rPr>
          <w:rFonts w:cs="Times New Roman" w:ascii="Century Gothic" w:hAnsi="Century Gothic"/>
          <w:sz w:val="18"/>
          <w:szCs w:val="18"/>
        </w:rPr>
        <w:t>26</w:t>
      </w:r>
      <w:r>
        <w:rPr>
          <w:rFonts w:cs="Times New Roman" w:ascii="Century Gothic" w:hAnsi="Century Gothic"/>
          <w:sz w:val="18"/>
          <w:szCs w:val="18"/>
        </w:rPr>
        <w:t xml:space="preserve">, Naiset </w:t>
      </w:r>
      <w:r>
        <w:rPr>
          <w:rFonts w:cs="Times New Roman" w:ascii="Century Gothic" w:hAnsi="Century Gothic"/>
          <w:sz w:val="18"/>
          <w:szCs w:val="18"/>
        </w:rPr>
        <w:t>31</w:t>
      </w:r>
      <w:r>
        <w:rPr>
          <w:rFonts w:cs="Times New Roman" w:ascii="Century Gothic" w:hAnsi="Century Gothic"/>
          <w:sz w:val="18"/>
          <w:szCs w:val="18"/>
        </w:rPr>
        <w:t xml:space="preserve"> ja Papat </w:t>
      </w:r>
      <w:r>
        <w:rPr>
          <w:rFonts w:cs="Times New Roman" w:ascii="Century Gothic" w:hAnsi="Century Gothic"/>
          <w:sz w:val="18"/>
          <w:szCs w:val="18"/>
        </w:rPr>
        <w:t>18</w:t>
      </w:r>
      <w:r>
        <w:rPr>
          <w:rFonts w:cs="Times New Roman" w:ascii="Century Gothic" w:hAnsi="Century Gothic"/>
          <w:sz w:val="18"/>
          <w:szCs w:val="18"/>
        </w:rPr>
        <w:t xml:space="preserve">, yhteensä </w:t>
      </w:r>
      <w:r>
        <w:rPr>
          <w:rFonts w:cs="Times New Roman" w:ascii="Century Gothic" w:hAnsi="Century Gothic"/>
          <w:sz w:val="18"/>
          <w:szCs w:val="18"/>
        </w:rPr>
        <w:t>263</w:t>
      </w:r>
      <w:r>
        <w:rPr>
          <w:rFonts w:cs="Times New Roman" w:ascii="Century Gothic" w:hAnsi="Century Gothic"/>
          <w:sz w:val="18"/>
          <w:szCs w:val="18"/>
        </w:rPr>
        <w:t xml:space="preserve"> kilpailijaa.</w:t>
      </w:r>
    </w:p>
    <w:p>
      <w:pPr>
        <w:pStyle w:val="Normal"/>
        <w:rPr>
          <w:rFonts w:ascii="Century Gothic" w:hAnsi="Century Gothic" w:cs="Times New Roman"/>
          <w:b/>
          <w:sz w:val="18"/>
          <w:szCs w:val="18"/>
          <w:u w:val="single"/>
        </w:rPr>
      </w:pPr>
      <w:r>
        <w:rPr>
          <w:rFonts w:cs="Times New Roman" w:ascii="Century Gothic" w:hAnsi="Century Gothic"/>
          <w:b/>
          <w:sz w:val="18"/>
          <w:szCs w:val="18"/>
          <w:u w:val="single"/>
        </w:rPr>
        <w:t>OPASTUS JA SAAPUMINEN KILPAILUPAIKALLE</w:t>
      </w:r>
    </w:p>
    <w:p>
      <w:pPr>
        <w:pStyle w:val="Normal"/>
        <w:rPr>
          <w:rFonts w:ascii="Century Gothic" w:hAnsi="Century Gothic" w:cs="Times New Roman"/>
          <w:sz w:val="18"/>
          <w:szCs w:val="18"/>
        </w:rPr>
      </w:pPr>
      <w:r>
        <w:rPr>
          <w:rFonts w:cs="Times New Roman" w:ascii="Century Gothic" w:hAnsi="Century Gothic"/>
          <w:sz w:val="18"/>
          <w:szCs w:val="18"/>
        </w:rPr>
        <w:t>Opastus VT 8 Hangassuo JM-rata, osoite Sorttiasemantie 71, 28580 Pori. Porista noin 10 km Rauman suuntaan, Luvian St 1 kohdalta noin 4,5 km Porin suuntaan.</w:t>
      </w:r>
    </w:p>
    <w:p>
      <w:pPr>
        <w:pStyle w:val="Normal"/>
        <w:rPr>
          <w:rFonts w:ascii="Century Gothic" w:hAnsi="Century Gothic" w:cs="Times New Roman"/>
          <w:sz w:val="18"/>
          <w:szCs w:val="18"/>
        </w:rPr>
      </w:pPr>
      <w:r>
        <w:rPr>
          <w:rFonts w:cs="Times New Roman" w:ascii="Century Gothic" w:hAnsi="Century Gothic"/>
          <w:sz w:val="18"/>
          <w:szCs w:val="18"/>
        </w:rPr>
        <w:t xml:space="preserve">Kilpailijat saapuvat paikalle VT 8 kautta, kilpailijan mukana pääsee </w:t>
      </w:r>
      <w:r>
        <w:rPr>
          <w:rFonts w:cs="Times New Roman" w:ascii="Century Gothic" w:hAnsi="Century Gothic"/>
          <w:b/>
          <w:bCs/>
          <w:sz w:val="18"/>
          <w:szCs w:val="18"/>
          <w:u w:val="single"/>
        </w:rPr>
        <w:t xml:space="preserve">yksi </w:t>
      </w:r>
      <w:r>
        <w:rPr>
          <w:rFonts w:cs="Times New Roman" w:ascii="Century Gothic" w:hAnsi="Century Gothic"/>
          <w:sz w:val="18"/>
          <w:szCs w:val="18"/>
        </w:rPr>
        <w:t>huoltomies, muut osatavat pääsylipun 10 €. Alle 1</w:t>
      </w:r>
      <w:r>
        <w:rPr>
          <w:rFonts w:cs="Times New Roman" w:ascii="Century Gothic" w:hAnsi="Century Gothic"/>
          <w:sz w:val="18"/>
          <w:szCs w:val="18"/>
        </w:rPr>
        <w:t>0</w:t>
      </w:r>
      <w:r>
        <w:rPr>
          <w:rFonts w:cs="Times New Roman" w:ascii="Century Gothic" w:hAnsi="Century Gothic"/>
          <w:sz w:val="18"/>
          <w:szCs w:val="18"/>
        </w:rPr>
        <w:t>vuotiaat ilmaiseksi.</w:t>
      </w:r>
    </w:p>
    <w:p>
      <w:pPr>
        <w:pStyle w:val="Normal"/>
        <w:rPr>
          <w:rFonts w:ascii="Century Gothic" w:hAnsi="Century Gothic" w:cs="Times New Roman"/>
          <w:sz w:val="18"/>
          <w:szCs w:val="18"/>
        </w:rPr>
      </w:pPr>
      <w:r>
        <w:rPr>
          <w:rFonts w:cs="Times New Roman" w:ascii="Century Gothic" w:hAnsi="Century Gothic"/>
          <w:sz w:val="18"/>
          <w:szCs w:val="18"/>
        </w:rPr>
        <w:t xml:space="preserve">Kaluston purku tapahtuu varikolla. Traileriparkkiin jatketaan kaluston purun jälkeen. </w:t>
      </w:r>
    </w:p>
    <w:p>
      <w:pPr>
        <w:pStyle w:val="Normal"/>
        <w:rPr>
          <w:rFonts w:ascii="Century Gothic" w:hAnsi="Century Gothic" w:cs="Times New Roman"/>
          <w:b/>
          <w:sz w:val="18"/>
          <w:szCs w:val="18"/>
          <w:u w:val="single"/>
        </w:rPr>
      </w:pPr>
      <w:r>
        <w:rPr>
          <w:rFonts w:cs="Times New Roman" w:ascii="Century Gothic" w:hAnsi="Century Gothic"/>
          <w:b/>
          <w:sz w:val="18"/>
          <w:szCs w:val="18"/>
          <w:u w:val="single"/>
        </w:rPr>
        <w:t>KILPAILUTOIMISTO JA KILPAILUPAPEREIDEN TARKASTUS</w:t>
      </w:r>
    </w:p>
    <w:p>
      <w:pPr>
        <w:pStyle w:val="Normal"/>
        <w:rPr/>
      </w:pPr>
      <w:r>
        <w:rPr>
          <w:rFonts w:cs="Times New Roman" w:ascii="Century Gothic" w:hAnsi="Century Gothic"/>
          <w:sz w:val="18"/>
          <w:szCs w:val="18"/>
        </w:rPr>
        <w:t xml:space="preserve">Ilmoittautuminen ja kilpailupapereiden tarkastus tapahtuu varikkoalueella sijaitsevassa </w:t>
      </w:r>
      <w:r>
        <w:rPr>
          <w:rFonts w:cs="Times New Roman" w:ascii="Century Gothic" w:hAnsi="Century Gothic"/>
          <w:color w:val="FF0000"/>
          <w:sz w:val="18"/>
          <w:szCs w:val="18"/>
        </w:rPr>
        <w:t>toimistossa</w:t>
      </w:r>
      <w:r>
        <w:rPr>
          <w:rFonts w:cs="Times New Roman" w:ascii="Century Gothic" w:hAnsi="Century Gothic"/>
          <w:sz w:val="18"/>
          <w:szCs w:val="18"/>
        </w:rPr>
        <w:t xml:space="preserve">. </w:t>
      </w:r>
    </w:p>
    <w:p>
      <w:pPr>
        <w:pStyle w:val="Normal"/>
        <w:rPr>
          <w:rFonts w:ascii="Century Gothic" w:hAnsi="Century Gothic" w:cs="Times New Roman"/>
          <w:sz w:val="18"/>
          <w:szCs w:val="18"/>
        </w:rPr>
      </w:pPr>
      <w:r>
        <w:rPr>
          <w:rFonts w:cs="Times New Roman" w:ascii="Century Gothic" w:hAnsi="Century Gothic"/>
          <w:sz w:val="18"/>
          <w:szCs w:val="18"/>
        </w:rPr>
        <w:t>27</w:t>
      </w:r>
      <w:r>
        <w:rPr>
          <w:rFonts w:cs="Times New Roman" w:ascii="Century Gothic" w:hAnsi="Century Gothic"/>
          <w:sz w:val="18"/>
          <w:szCs w:val="18"/>
        </w:rPr>
        <w:t>.</w:t>
      </w:r>
      <w:r>
        <w:rPr>
          <w:rFonts w:cs="Times New Roman" w:ascii="Century Gothic" w:hAnsi="Century Gothic"/>
          <w:sz w:val="18"/>
          <w:szCs w:val="18"/>
        </w:rPr>
        <w:t>04</w:t>
      </w:r>
      <w:r>
        <w:rPr>
          <w:rFonts w:cs="Times New Roman" w:ascii="Century Gothic" w:hAnsi="Century Gothic"/>
          <w:sz w:val="18"/>
          <w:szCs w:val="18"/>
        </w:rPr>
        <w:t>.202</w:t>
      </w:r>
      <w:r>
        <w:rPr>
          <w:rFonts w:cs="Times New Roman" w:ascii="Century Gothic" w:hAnsi="Century Gothic"/>
          <w:sz w:val="18"/>
          <w:szCs w:val="18"/>
        </w:rPr>
        <w:t>4</w:t>
      </w:r>
      <w:r>
        <w:rPr>
          <w:rFonts w:cs="Times New Roman" w:ascii="Century Gothic" w:hAnsi="Century Gothic"/>
          <w:sz w:val="18"/>
          <w:szCs w:val="18"/>
        </w:rPr>
        <w:t xml:space="preserve"> lauantaina klo 7:15–9.00</w:t>
      </w:r>
    </w:p>
    <w:p>
      <w:pPr>
        <w:pStyle w:val="Normal"/>
        <w:rPr>
          <w:rFonts w:ascii="Century Gothic" w:hAnsi="Century Gothic" w:cs="Times New Roman"/>
          <w:sz w:val="18"/>
          <w:szCs w:val="18"/>
        </w:rPr>
      </w:pPr>
      <w:r>
        <w:rPr>
          <w:rFonts w:cs="Times New Roman" w:ascii="Century Gothic" w:hAnsi="Century Gothic"/>
          <w:sz w:val="18"/>
          <w:szCs w:val="18"/>
        </w:rPr>
        <w:t>Kilpailutoimiston puhelinnumero on 040</w:t>
      </w:r>
      <w:r>
        <w:rPr>
          <w:rFonts w:cs="Times New Roman" w:ascii="Century Gothic" w:hAnsi="Century Gothic"/>
          <w:sz w:val="18"/>
          <w:szCs w:val="18"/>
        </w:rPr>
        <w:t>0173276</w:t>
      </w:r>
    </w:p>
    <w:p>
      <w:pPr>
        <w:pStyle w:val="Normal"/>
        <w:rPr>
          <w:rFonts w:ascii="Century Gothic" w:hAnsi="Century Gothic" w:cs="Times New Roman"/>
          <w:b/>
          <w:sz w:val="18"/>
          <w:szCs w:val="18"/>
          <w:u w:val="single"/>
        </w:rPr>
      </w:pPr>
      <w:r>
        <w:rPr>
          <w:rFonts w:cs="Times New Roman" w:ascii="Century Gothic" w:hAnsi="Century Gothic"/>
          <w:b/>
          <w:sz w:val="18"/>
          <w:szCs w:val="18"/>
          <w:u w:val="single"/>
        </w:rPr>
        <w:t>KATSASTUS</w:t>
      </w:r>
    </w:p>
    <w:p>
      <w:pPr>
        <w:pStyle w:val="Normal"/>
        <w:rPr>
          <w:rFonts w:ascii="Century Gothic" w:hAnsi="Century Gothic" w:cs="Times New Roman"/>
          <w:sz w:val="18"/>
          <w:szCs w:val="18"/>
        </w:rPr>
      </w:pPr>
      <w:r>
        <w:rPr>
          <w:rFonts w:cs="Times New Roman" w:ascii="Century Gothic" w:hAnsi="Century Gothic"/>
          <w:sz w:val="18"/>
          <w:szCs w:val="18"/>
        </w:rPr>
        <w:t>Katsastuspaikka sijaitsee lähtölaatalla klo 7:30-9:15</w:t>
      </w:r>
    </w:p>
    <w:p>
      <w:pPr>
        <w:pStyle w:val="Normal"/>
        <w:rPr>
          <w:rFonts w:ascii="Century Gothic" w:hAnsi="Century Gothic" w:cs="Times New Roman"/>
          <w:sz w:val="18"/>
          <w:szCs w:val="18"/>
        </w:rPr>
      </w:pPr>
      <w:r>
        <w:rPr>
          <w:rFonts w:cs="Times New Roman" w:ascii="Century Gothic" w:hAnsi="Century Gothic"/>
          <w:sz w:val="18"/>
          <w:szCs w:val="18"/>
        </w:rPr>
        <w:t>Katsastuksen väki toivoo myös kuljettajien tulevan katsastukseen ajohaalarit päällä.</w:t>
      </w:r>
    </w:p>
    <w:p>
      <w:pPr>
        <w:pStyle w:val="Normal"/>
        <w:rPr>
          <w:rFonts w:ascii="Century Gothic" w:hAnsi="Century Gothic" w:cs="Times New Roman"/>
          <w:b/>
          <w:sz w:val="18"/>
          <w:szCs w:val="18"/>
          <w:u w:val="single"/>
        </w:rPr>
      </w:pPr>
      <w:r>
        <w:rPr>
          <w:rFonts w:cs="Times New Roman" w:ascii="Century Gothic" w:hAnsi="Century Gothic"/>
          <w:b/>
          <w:sz w:val="18"/>
          <w:szCs w:val="18"/>
          <w:u w:val="single"/>
        </w:rPr>
        <w:t>AJO VARIKOLLE</w:t>
      </w:r>
    </w:p>
    <w:p>
      <w:pPr>
        <w:pStyle w:val="Normal"/>
        <w:rPr>
          <w:rFonts w:ascii="Century Gothic" w:hAnsi="Century Gothic" w:cs="Times New Roman"/>
          <w:sz w:val="18"/>
          <w:szCs w:val="18"/>
        </w:rPr>
      </w:pPr>
      <w:r>
        <w:rPr>
          <w:rFonts w:cs="Times New Roman" w:ascii="Century Gothic" w:hAnsi="Century Gothic"/>
          <w:sz w:val="18"/>
          <w:szCs w:val="18"/>
        </w:rPr>
        <w:t>Seuraa järjestäjän antamia ohjeita sekä opasteita.</w:t>
      </w:r>
    </w:p>
    <w:p>
      <w:pPr>
        <w:pStyle w:val="Normal"/>
        <w:rPr>
          <w:rFonts w:ascii="Century Gothic" w:hAnsi="Century Gothic" w:cs="Times New Roman"/>
          <w:b/>
          <w:sz w:val="18"/>
          <w:szCs w:val="18"/>
          <w:u w:val="single"/>
        </w:rPr>
      </w:pPr>
      <w:r>
        <w:rPr>
          <w:rFonts w:cs="Times New Roman" w:ascii="Century Gothic" w:hAnsi="Century Gothic"/>
          <w:b/>
          <w:sz w:val="18"/>
          <w:szCs w:val="18"/>
          <w:u w:val="single"/>
        </w:rPr>
        <w:t>VARIKKOPAIKAT</w:t>
      </w:r>
    </w:p>
    <w:p>
      <w:pPr>
        <w:pStyle w:val="Normal"/>
        <w:rPr>
          <w:rFonts w:ascii="Century Gothic" w:hAnsi="Century Gothic" w:cs="Times New Roman"/>
          <w:sz w:val="18"/>
          <w:szCs w:val="18"/>
        </w:rPr>
      </w:pPr>
      <w:r>
        <w:rPr>
          <w:rFonts w:cs="Times New Roman" w:ascii="Century Gothic" w:hAnsi="Century Gothic"/>
          <w:sz w:val="18"/>
          <w:szCs w:val="18"/>
        </w:rPr>
        <w:t xml:space="preserve">Varikkopaikat jaetaan saapumisjärjestyksessä ja niitä ei voi varata etukäteen. Vain yksi huoltoauto per kilpailija. </w:t>
      </w:r>
    </w:p>
    <w:p>
      <w:pPr>
        <w:pStyle w:val="Normal"/>
        <w:rPr>
          <w:rFonts w:ascii="Century Gothic" w:hAnsi="Century Gothic" w:cs="Times New Roman"/>
          <w:sz w:val="18"/>
          <w:szCs w:val="18"/>
        </w:rPr>
      </w:pPr>
      <w:r>
        <w:rPr>
          <w:rFonts w:cs="Times New Roman" w:ascii="Century Gothic" w:hAnsi="Century Gothic"/>
          <w:sz w:val="18"/>
          <w:szCs w:val="18"/>
        </w:rPr>
        <w:t xml:space="preserve">Varikolla valvotaan nopeuksia, järjestystä. </w:t>
      </w:r>
    </w:p>
    <w:p>
      <w:pPr>
        <w:pStyle w:val="Normal"/>
        <w:rPr>
          <w:rFonts w:ascii="Century Gothic" w:hAnsi="Century Gothic" w:cs="Times New Roman"/>
          <w:color w:val="FF0000"/>
          <w:sz w:val="18"/>
          <w:szCs w:val="18"/>
        </w:rPr>
      </w:pPr>
      <w:r>
        <w:rPr>
          <w:rFonts w:cs="Times New Roman" w:ascii="Century Gothic" w:hAnsi="Century Gothic"/>
          <w:color w:val="FF0000"/>
          <w:sz w:val="18"/>
          <w:szCs w:val="18"/>
        </w:rPr>
        <w:t>Muistathan nestettä läpäisemättömät suojapeitteet auton alle ja huoltoauton alle vähintään pahvit. Huoltoautosta tulee löytyä sammutin ja öljynimeytysmatto (kts SK 2023 kansalliset määräykset), säilytäthän polttoainekanisterin huoltoautossa.</w:t>
      </w:r>
    </w:p>
    <w:p>
      <w:pPr>
        <w:pStyle w:val="Normal"/>
        <w:rPr>
          <w:rFonts w:ascii="Century Gothic" w:hAnsi="Century Gothic" w:cs="Times New Roman"/>
          <w:b/>
          <w:sz w:val="18"/>
          <w:szCs w:val="18"/>
          <w:u w:val="single"/>
        </w:rPr>
      </w:pPr>
      <w:r>
        <w:rPr>
          <w:rFonts w:cs="Times New Roman" w:ascii="Century Gothic" w:hAnsi="Century Gothic"/>
          <w:b/>
          <w:sz w:val="18"/>
          <w:szCs w:val="18"/>
          <w:u w:val="single"/>
        </w:rPr>
        <w:t>PALKINTOJEN JAKO</w:t>
      </w:r>
    </w:p>
    <w:p>
      <w:pPr>
        <w:pStyle w:val="Normal"/>
        <w:rPr>
          <w:rFonts w:ascii="Century Gothic" w:hAnsi="Century Gothic" w:cs="Times New Roman"/>
          <w:sz w:val="18"/>
          <w:szCs w:val="18"/>
        </w:rPr>
      </w:pPr>
      <w:r>
        <w:rPr>
          <w:rFonts w:cs="Times New Roman" w:ascii="Century Gothic" w:hAnsi="Century Gothic"/>
          <w:sz w:val="18"/>
          <w:szCs w:val="18"/>
        </w:rPr>
        <w:t>Suoritetaan tulosten tultua hyväksytyksi. Palkintojen jakopaikka sijaitsee varikolla toimistorakennuksen läheisyydessä.</w:t>
      </w:r>
    </w:p>
    <w:p>
      <w:pPr>
        <w:pStyle w:val="Normal"/>
        <w:rPr>
          <w:rFonts w:ascii="Century Gothic" w:hAnsi="Century Gothic" w:cs="Times New Roman"/>
          <w:b/>
          <w:sz w:val="18"/>
          <w:szCs w:val="18"/>
          <w:u w:val="single"/>
        </w:rPr>
      </w:pPr>
      <w:r>
        <w:rPr>
          <w:rFonts w:cs="Times New Roman" w:ascii="Century Gothic" w:hAnsi="Century Gothic"/>
          <w:b/>
          <w:sz w:val="18"/>
          <w:szCs w:val="18"/>
          <w:u w:val="single"/>
        </w:rPr>
        <w:t>OSTOTARJOUKSET</w:t>
      </w:r>
    </w:p>
    <w:p>
      <w:pPr>
        <w:pStyle w:val="Normal"/>
        <w:rPr>
          <w:rFonts w:ascii="Century Gothic" w:hAnsi="Century Gothic" w:cs="Times New Roman"/>
          <w:sz w:val="18"/>
          <w:szCs w:val="18"/>
        </w:rPr>
      </w:pPr>
      <w:r>
        <w:rPr>
          <w:rFonts w:cs="Times New Roman" w:ascii="Century Gothic" w:hAnsi="Century Gothic"/>
          <w:sz w:val="18"/>
          <w:szCs w:val="18"/>
        </w:rPr>
        <w:t xml:space="preserve">Ostotarjouspaikka on varikolla toimistorakennuksen luukuilla. Ostotarjoukset alkavat </w:t>
      </w:r>
      <w:r>
        <w:rPr>
          <w:rFonts w:cs="Times New Roman" w:ascii="Century Gothic" w:hAnsi="Century Gothic"/>
          <w:sz w:val="18"/>
          <w:szCs w:val="18"/>
        </w:rPr>
        <w:t>Yleisen luokan</w:t>
      </w:r>
      <w:r>
        <w:rPr>
          <w:rFonts w:cs="Times New Roman" w:ascii="Century Gothic" w:hAnsi="Century Gothic"/>
          <w:sz w:val="18"/>
          <w:szCs w:val="18"/>
        </w:rPr>
        <w:t xml:space="preserve"> alettua, mutta niiden alkaminen ilmoitetaan myös </w:t>
      </w:r>
      <w:r>
        <w:rPr>
          <w:rFonts w:cs="Times New Roman" w:ascii="Century Gothic" w:hAnsi="Century Gothic"/>
          <w:sz w:val="18"/>
          <w:szCs w:val="18"/>
        </w:rPr>
        <w:t>erillisellä</w:t>
      </w:r>
      <w:r>
        <w:rPr>
          <w:rFonts w:cs="Times New Roman" w:ascii="Century Gothic" w:hAnsi="Century Gothic"/>
          <w:sz w:val="18"/>
          <w:szCs w:val="18"/>
        </w:rPr>
        <w:t xml:space="preserve"> kuulutuksella.</w:t>
      </w:r>
    </w:p>
    <w:p>
      <w:pPr>
        <w:pStyle w:val="Normal"/>
        <w:rPr>
          <w:rFonts w:ascii="Century Gothic" w:hAnsi="Century Gothic" w:cs="Times New Roman"/>
          <w:sz w:val="18"/>
          <w:szCs w:val="18"/>
        </w:rPr>
      </w:pPr>
      <w:r>
        <w:rPr>
          <w:rFonts w:cs="Times New Roman" w:ascii="Century Gothic" w:hAnsi="Century Gothic"/>
          <w:sz w:val="18"/>
          <w:szCs w:val="18"/>
        </w:rPr>
        <w:t>Ostotarjoukset puretaan palkintojenjako paikalla.</w:t>
      </w:r>
    </w:p>
    <w:p>
      <w:pPr>
        <w:pStyle w:val="Normal"/>
        <w:spacing w:before="0" w:after="200"/>
        <w:rPr>
          <w:rFonts w:ascii="Century Gothic" w:hAnsi="Century Gothic" w:cs="Times New Roman"/>
          <w:b/>
          <w:sz w:val="18"/>
          <w:szCs w:val="18"/>
        </w:rPr>
      </w:pPr>
      <w:r>
        <w:rPr>
          <w:rFonts w:cs="Times New Roman" w:ascii="Century Gothic" w:hAnsi="Century Gothic"/>
          <w:b/>
          <w:sz w:val="18"/>
          <w:szCs w:val="18"/>
        </w:rPr>
        <w:t>TERVETULOA PORIIN AJAMAAN KILPAA!</w:t>
      </w:r>
    </w:p>
    <w:sectPr>
      <w:headerReference w:type="default" r:id="rId4"/>
      <w:type w:val="nextPage"/>
      <w:pgSz w:w="11906" w:h="16838"/>
      <w:pgMar w:left="1134" w:right="1134" w:gutter="0" w:header="708" w:top="1417" w:footer="0" w:bottom="1417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Tahoma">
    <w:charset w:val="00" w:characterSet="windows-1252"/>
    <w:family w:val="roman"/>
    <w:pitch w:val="variable"/>
  </w:font>
  <w:font w:name="Century Gothic">
    <w:charset w:val="00" w:characterSet="windows-125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numPr>
        <w:ilvl w:val="0"/>
        <w:numId w:val="0"/>
      </w:numPr>
      <w:bidi w:val="0"/>
      <w:spacing w:lineRule="auto" w:line="276" w:before="0" w:after="200"/>
      <w:rPr/>
    </w:pPr>
    <w:r>
      <w:rPr/>
      <w:drawing>
        <wp:inline distT="0" distB="0" distL="0" distR="0">
          <wp:extent cx="571500" cy="714375"/>
          <wp:effectExtent l="0" t="0" r="0" b="0"/>
          <wp:docPr id="3" name="Kuva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hAnsi="Century Gothic"/>
      </w:rPr>
      <w:t xml:space="preserve">                    </w:t>
    </w:r>
    <w:r>
      <w:rPr>
        <w:rFonts w:ascii="Century Gothic" w:hAnsi="Century Gothic"/>
      </w:rPr>
      <w:t>Fixus Varaosa Ilmari Mäkinen Oy Kevät</w:t>
    </w:r>
    <w:r>
      <w:rPr>
        <w:rFonts w:ascii="Century Gothic" w:hAnsi="Century Gothic"/>
      </w:rPr>
      <w:t xml:space="preserve"> JM </w:t>
    </w:r>
    <w:r>
      <w:rPr>
        <w:rFonts w:ascii="Century Gothic" w:hAnsi="Century Gothic"/>
      </w:rPr>
      <w:t>2</w:t>
    </w:r>
    <w:r>
      <w:rPr>
        <w:rFonts w:ascii="Century Gothic" w:hAnsi="Century Gothic"/>
      </w:rPr>
      <w:t>7.</w:t>
    </w:r>
    <w:r>
      <w:rPr>
        <w:rFonts w:ascii="Century Gothic" w:hAnsi="Century Gothic"/>
      </w:rPr>
      <w:t>04</w:t>
    </w:r>
    <w:r>
      <w:rPr>
        <w:rFonts w:ascii="Century Gothic" w:hAnsi="Century Gothic"/>
      </w:rPr>
      <w:t>.202</w:t>
    </w:r>
    <w:r>
      <w:rPr>
        <w:rFonts w:ascii="Century Gothic" w:hAnsi="Century Gothic"/>
      </w:rPr>
      <w:t>4</w:t>
    </w:r>
    <w:r>
      <w:rPr>
        <w:rFonts w:ascii="Century Gothic" w:hAnsi="Century Gothic"/>
      </w:rPr>
      <w:t xml:space="preserve">         </w:t>
    </w:r>
  </w:p>
</w:hdr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 w:val="22"/>
        <w:szCs w:val="22"/>
        <w:lang w:val="fi-FI" w:eastAsia="en-US" w:bidi="ar-SA"/>
      </w:rPr>
    </w:rPrDefault>
    <w:pPrDefault>
      <w:pPr>
        <w:suppressAutoHyphens w:val="true"/>
        <w:spacing w:lineRule="auto" w:line="259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SimSun" w:cs="Tahoma"/>
      <w:color w:val="auto"/>
      <w:sz w:val="22"/>
      <w:szCs w:val="22"/>
      <w:lang w:val="fi-FI" w:eastAsia="en-US" w:bidi="ar-SA"/>
    </w:rPr>
  </w:style>
  <w:style w:type="character" w:styleId="DefaultParagraphFont">
    <w:name w:val="Default Paragraph Font"/>
    <w:qFormat/>
    <w:rPr/>
  </w:style>
  <w:style w:type="character" w:styleId="YltunnisteChar">
    <w:name w:val="Ylätunniste Char"/>
    <w:basedOn w:val="DefaultParagraphFont"/>
    <w:qFormat/>
    <w:rPr/>
  </w:style>
  <w:style w:type="character" w:styleId="AlatunnisteChar">
    <w:name w:val="Alatunniste Char"/>
    <w:basedOn w:val="DefaultParagraphFont"/>
    <w:qFormat/>
    <w:rPr/>
  </w:style>
  <w:style w:type="character" w:styleId="SelitetekstiChar">
    <w:name w:val="Seliteteksti Char"/>
    <w:basedOn w:val="DefaultParagraphFont"/>
    <w:qFormat/>
    <w:rPr>
      <w:rFonts w:ascii="Tahoma" w:hAnsi="Tahoma" w:cs="Tahoma"/>
      <w:sz w:val="16"/>
      <w:szCs w:val="16"/>
    </w:rPr>
  </w:style>
  <w:style w:type="paragraph" w:styleId="Otsikko">
    <w:name w:val="Otsikko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Lucida Sans"/>
    </w:rPr>
  </w:style>
  <w:style w:type="paragraph" w:styleId="Yl-jaalatunniste">
    <w:name w:val="Ylä- ja alatunniste"/>
    <w:basedOn w:val="Normal"/>
    <w:qFormat/>
    <w:pPr>
      <w:suppressLineNumbers/>
      <w:tabs>
        <w:tab w:val="clear" w:pos="1304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numPr>
        <w:ilvl w:val="0"/>
        <w:numId w:val="0"/>
      </w:numPr>
      <w:suppressLineNumbers/>
      <w:tabs>
        <w:tab w:val="clear" w:pos="1304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numPr>
        <w:ilvl w:val="0"/>
        <w:numId w:val="0"/>
      </w:numPr>
      <w:suppressLineNumbers/>
      <w:tabs>
        <w:tab w:val="clear" w:pos="1304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numPr>
        <w:ilvl w:val="0"/>
        <w:numId w:val="0"/>
      </w:numPr>
      <w:spacing w:lineRule="auto" w:line="240" w:before="0" w:after="0"/>
    </w:pPr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LibreOffice/24.2.2.2$Windows_X86_64 LibreOffice_project/d56cc158d8a96260b836f100ef4b4ef25d6f1a01</Application>
  <AppVersion>15.0000</AppVersion>
  <Pages>1</Pages>
  <Words>212</Words>
  <Characters>1698</Characters>
  <CharactersWithSpaces>1916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2023-06-08T18:43:00Z</dcterms:created>
  <dc:creator>Minna Latva</dc:creator>
  <dc:description/>
  <dc:language>fi-FI</dc:language>
  <cp:lastModifiedBy/>
  <cp:lastPrinted>2023-06-08T18:43:00Z</cp:lastPrinted>
  <dcterms:modified xsi:type="dcterms:W3CDTF">2024-04-23T08:05:12Z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