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946B" w14:textId="77777777" w:rsidR="00792C44" w:rsidRDefault="00792C44" w:rsidP="00792C4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OHJAAJA INFO RALLICROSS SM HYVINKÄÄ </w:t>
      </w:r>
      <w:r w:rsidR="004E392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.-</w:t>
      </w:r>
      <w:r w:rsidR="004E392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.9.202</w:t>
      </w:r>
      <w:r w:rsidR="004E3923">
        <w:rPr>
          <w:b/>
          <w:bCs/>
          <w:sz w:val="28"/>
          <w:szCs w:val="28"/>
        </w:rPr>
        <w:t>2</w:t>
      </w:r>
    </w:p>
    <w:p w14:paraId="18C7CC1A" w14:textId="77777777" w:rsidR="00792C44" w:rsidRDefault="00792C44" w:rsidP="00792C44">
      <w:pPr>
        <w:pStyle w:val="Default"/>
        <w:rPr>
          <w:sz w:val="28"/>
          <w:szCs w:val="28"/>
        </w:rPr>
      </w:pPr>
    </w:p>
    <w:p w14:paraId="43EDC568" w14:textId="77777777" w:rsidR="00792C44" w:rsidRDefault="00792C44" w:rsidP="00792C4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Turvallisuusasiat </w:t>
      </w:r>
    </w:p>
    <w:p w14:paraId="13BAF6F5" w14:textId="77777777" w:rsidR="00792C44" w:rsidRDefault="00792C44" w:rsidP="00792C44">
      <w:pPr>
        <w:pStyle w:val="Default"/>
        <w:rPr>
          <w:sz w:val="22"/>
          <w:szCs w:val="22"/>
        </w:rPr>
      </w:pPr>
    </w:p>
    <w:p w14:paraId="06A0D61F" w14:textId="77777777" w:rsidR="00792C44" w:rsidRDefault="00792C44" w:rsidP="00792C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Ambulanssi sijaitsee lähtölaatalla, kuljettajan on kaadon jälkeen käytävä tarkastuksessa. Kaatokyyditys noutaa. Kaatuneelle autolle suoritetaan tekninen tarkastus erillisellä alueella. </w:t>
      </w:r>
    </w:p>
    <w:p w14:paraId="634310D1" w14:textId="77777777" w:rsidR="005948A7" w:rsidRDefault="00792C44" w:rsidP="00792C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Varikolla liikennöitäessä on noudatettava erityistä varovaisuutta. Varikolla on </w:t>
      </w:r>
      <w:proofErr w:type="spellStart"/>
      <w:r>
        <w:rPr>
          <w:sz w:val="22"/>
          <w:szCs w:val="22"/>
        </w:rPr>
        <w:t>max</w:t>
      </w:r>
      <w:proofErr w:type="spellEnd"/>
      <w:r>
        <w:rPr>
          <w:sz w:val="22"/>
          <w:szCs w:val="22"/>
        </w:rPr>
        <w:t xml:space="preserve">. 20km/h nopeusrajoitus. Polkupyörien, potkulautojen, mopojen yms. käyttö varikolla kielletty. </w:t>
      </w:r>
    </w:p>
    <w:p w14:paraId="1EE90C8D" w14:textId="77777777" w:rsidR="005948A7" w:rsidRDefault="005948A7" w:rsidP="00792C44">
      <w:pPr>
        <w:pStyle w:val="Default"/>
        <w:rPr>
          <w:sz w:val="22"/>
          <w:szCs w:val="22"/>
        </w:rPr>
      </w:pPr>
    </w:p>
    <w:p w14:paraId="6D9342E7" w14:textId="77777777" w:rsidR="00792C44" w:rsidRDefault="00792C44" w:rsidP="00792C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Alkoholin nauttiminen varikolla kielletty. </w:t>
      </w:r>
    </w:p>
    <w:p w14:paraId="457A9546" w14:textId="77777777" w:rsidR="005948A7" w:rsidRDefault="005948A7" w:rsidP="00792C44">
      <w:pPr>
        <w:pStyle w:val="Default"/>
        <w:rPr>
          <w:sz w:val="22"/>
          <w:szCs w:val="22"/>
        </w:rPr>
      </w:pPr>
    </w:p>
    <w:p w14:paraId="0ABD73ED" w14:textId="77777777" w:rsidR="00792C44" w:rsidRDefault="00792C44" w:rsidP="00792C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Jätteiden jättäminen kilpailualueelle on kielletty. Kilpa- ja huoltoauton alla on oltava nesteitä läpäisemätön suoja. Varikkopaikalla sammutin ja öljynimeytysmatto sarjasäännön mukaan. Tulityöt on sallittu vain niille varatuissa paikoissa.</w:t>
      </w:r>
    </w:p>
    <w:p w14:paraId="2115083E" w14:textId="77777777" w:rsidR="00792C44" w:rsidRDefault="00792C44" w:rsidP="00792C44">
      <w:pPr>
        <w:pStyle w:val="Default"/>
        <w:rPr>
          <w:sz w:val="22"/>
          <w:szCs w:val="22"/>
        </w:rPr>
      </w:pPr>
    </w:p>
    <w:p w14:paraId="3EE9EE64" w14:textId="77777777" w:rsidR="00792C44" w:rsidRDefault="00792C44" w:rsidP="00792C4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Lähtöön järjestäytyminen </w:t>
      </w:r>
    </w:p>
    <w:p w14:paraId="2F6B5130" w14:textId="77777777" w:rsidR="00792C44" w:rsidRDefault="00792C44" w:rsidP="00792C44">
      <w:pPr>
        <w:pStyle w:val="Default"/>
        <w:rPr>
          <w:sz w:val="22"/>
          <w:szCs w:val="22"/>
        </w:rPr>
      </w:pPr>
    </w:p>
    <w:p w14:paraId="431676A1" w14:textId="77777777" w:rsidR="00792C44" w:rsidRDefault="00792C44" w:rsidP="00792C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Kilpailijoiden on oltava varikolla valmiina siirtymään lähdön keräilyalueelle hyvissä ajoin ennen omaa kilpailulähtöään.</w:t>
      </w:r>
      <w:r w:rsidR="004E3923">
        <w:rPr>
          <w:sz w:val="22"/>
          <w:szCs w:val="22"/>
        </w:rPr>
        <w:t xml:space="preserve"> Keräystaulu näyttää kerättävän lähdön numeroa.</w:t>
      </w:r>
      <w:r>
        <w:rPr>
          <w:sz w:val="22"/>
          <w:szCs w:val="22"/>
        </w:rPr>
        <w:t xml:space="preserve"> Kilpailijoiden on siirryttävä keräilyalueelle</w:t>
      </w:r>
      <w:r w:rsidR="003153F1">
        <w:rPr>
          <w:sz w:val="22"/>
          <w:szCs w:val="22"/>
        </w:rPr>
        <w:t xml:space="preserve"> viimeistään</w:t>
      </w:r>
      <w:r>
        <w:rPr>
          <w:sz w:val="22"/>
          <w:szCs w:val="22"/>
        </w:rPr>
        <w:t xml:space="preserve"> kahden (2) minuutin kuluessa vilkkuvalon syttymisen jälkeen. </w:t>
      </w:r>
    </w:p>
    <w:p w14:paraId="4FD1D04F" w14:textId="77777777" w:rsidR="00792C44" w:rsidRDefault="00792C44" w:rsidP="00792C44">
      <w:pPr>
        <w:pStyle w:val="Default"/>
        <w:rPr>
          <w:sz w:val="22"/>
          <w:szCs w:val="22"/>
        </w:rPr>
      </w:pPr>
    </w:p>
    <w:p w14:paraId="3F314E07" w14:textId="77777777" w:rsidR="00792C44" w:rsidRDefault="00792C44" w:rsidP="00792C4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Vilppilähtö </w:t>
      </w:r>
    </w:p>
    <w:p w14:paraId="618B2886" w14:textId="77777777" w:rsidR="00792C44" w:rsidRDefault="00792C44" w:rsidP="00792C44">
      <w:pPr>
        <w:pStyle w:val="Default"/>
        <w:rPr>
          <w:sz w:val="22"/>
          <w:szCs w:val="22"/>
        </w:rPr>
      </w:pPr>
    </w:p>
    <w:p w14:paraId="329E8F8C" w14:textId="77777777" w:rsidR="00792C44" w:rsidRDefault="00792C44" w:rsidP="00792C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Vilppilähtöjen valvonnassa käytetään elektronista vilppilähdön valvontalaitetta jokaisella käytettävällä lähtöpaikalla. Vilppilähdöt sarjasäännön mukaan. </w:t>
      </w:r>
    </w:p>
    <w:p w14:paraId="07F5B2CC" w14:textId="77777777" w:rsidR="00792C44" w:rsidRDefault="00792C44" w:rsidP="00792C44">
      <w:pPr>
        <w:pStyle w:val="Default"/>
        <w:rPr>
          <w:sz w:val="22"/>
          <w:szCs w:val="22"/>
        </w:rPr>
      </w:pPr>
    </w:p>
    <w:p w14:paraId="77D8F3C7" w14:textId="77777777" w:rsidR="00792C44" w:rsidRDefault="00792C44" w:rsidP="00792C4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Ajettavat kierrokset </w:t>
      </w:r>
    </w:p>
    <w:p w14:paraId="590D17EC" w14:textId="77777777" w:rsidR="00792C44" w:rsidRDefault="004E3923" w:rsidP="00792C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Sarjasäännön mukaan.</w:t>
      </w:r>
      <w:r w:rsidR="00792C44">
        <w:rPr>
          <w:sz w:val="22"/>
          <w:szCs w:val="22"/>
        </w:rPr>
        <w:t xml:space="preserve"> Huomioi maalin sijainti ja radalta poistuminen varovaisuutta noudattaen.</w:t>
      </w:r>
    </w:p>
    <w:p w14:paraId="665B91AC" w14:textId="77777777" w:rsidR="00792C44" w:rsidRDefault="00792C44" w:rsidP="00792C44">
      <w:pPr>
        <w:pStyle w:val="Default"/>
        <w:rPr>
          <w:sz w:val="22"/>
          <w:szCs w:val="22"/>
        </w:rPr>
      </w:pPr>
    </w:p>
    <w:p w14:paraId="61F064A0" w14:textId="77777777" w:rsidR="00792C44" w:rsidRDefault="00792C44" w:rsidP="00792C4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Radan valvonta ja lippumerkit </w:t>
      </w:r>
    </w:p>
    <w:p w14:paraId="5E51329A" w14:textId="77777777" w:rsidR="00792C44" w:rsidRDefault="00792C44" w:rsidP="00792C44">
      <w:pPr>
        <w:pStyle w:val="Default"/>
        <w:rPr>
          <w:sz w:val="22"/>
          <w:szCs w:val="22"/>
        </w:rPr>
      </w:pPr>
    </w:p>
    <w:p w14:paraId="6C0F2E09" w14:textId="77777777" w:rsidR="00792C44" w:rsidRDefault="00792C44" w:rsidP="00792C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Radan varrella on yhdeksän ratatuomaripistettä, sekä lisälenkin apulippupiste. PL-piste on maaliviivan tuntumassa. Liputus sääntökirjan mukaan. Kilpailun johto on kilpailun aikana tuomaritornissa. Kilpailijoiden yhdyshenkilö</w:t>
      </w:r>
      <w:r w:rsidR="004E3923">
        <w:rPr>
          <w:sz w:val="22"/>
          <w:szCs w:val="22"/>
        </w:rPr>
        <w:t xml:space="preserve"> Päivi Toijala</w:t>
      </w:r>
      <w:r>
        <w:rPr>
          <w:sz w:val="22"/>
          <w:szCs w:val="22"/>
        </w:rPr>
        <w:t xml:space="preserve"> on tuomaritornin juurella. </w:t>
      </w:r>
    </w:p>
    <w:p w14:paraId="1D660549" w14:textId="77777777" w:rsidR="004E3923" w:rsidRDefault="004E3923" w:rsidP="00792C44">
      <w:pPr>
        <w:pStyle w:val="Default"/>
        <w:rPr>
          <w:sz w:val="22"/>
          <w:szCs w:val="22"/>
        </w:rPr>
      </w:pPr>
    </w:p>
    <w:p w14:paraId="6DE5784A" w14:textId="77777777" w:rsidR="004E3923" w:rsidRPr="004E3923" w:rsidRDefault="004E3923" w:rsidP="00792C44">
      <w:pPr>
        <w:pStyle w:val="Default"/>
        <w:rPr>
          <w:b/>
          <w:sz w:val="22"/>
          <w:szCs w:val="22"/>
        </w:rPr>
      </w:pPr>
      <w:r w:rsidRPr="004E3923">
        <w:rPr>
          <w:b/>
          <w:sz w:val="22"/>
          <w:szCs w:val="22"/>
        </w:rPr>
        <w:t>Palkintojenjako</w:t>
      </w:r>
    </w:p>
    <w:p w14:paraId="1744A69F" w14:textId="77777777" w:rsidR="00792C44" w:rsidRDefault="00792C44" w:rsidP="00792C44">
      <w:pPr>
        <w:pStyle w:val="Default"/>
        <w:rPr>
          <w:sz w:val="22"/>
          <w:szCs w:val="22"/>
        </w:rPr>
      </w:pPr>
    </w:p>
    <w:p w14:paraId="3FB8DF6E" w14:textId="77777777" w:rsidR="00792C44" w:rsidRDefault="00792C44" w:rsidP="00792C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Palkinnot jaetaan tuomaritornin läheisyydessä lipputankojen luona. </w:t>
      </w:r>
      <w:r w:rsidR="00EC410C">
        <w:rPr>
          <w:sz w:val="22"/>
          <w:szCs w:val="22"/>
        </w:rPr>
        <w:t>Palkitaan 6 parasta per luokka</w:t>
      </w:r>
      <w:r>
        <w:rPr>
          <w:sz w:val="22"/>
          <w:szCs w:val="22"/>
        </w:rPr>
        <w:t xml:space="preserve">. </w:t>
      </w:r>
      <w:r w:rsidR="004E3923">
        <w:rPr>
          <w:sz w:val="22"/>
          <w:szCs w:val="22"/>
        </w:rPr>
        <w:t>Osallistuminen palkintojenjakoon sarjasäännön mukaan.</w:t>
      </w:r>
    </w:p>
    <w:p w14:paraId="3260453F" w14:textId="77777777" w:rsidR="005948A7" w:rsidRDefault="005948A7" w:rsidP="00792C44">
      <w:pPr>
        <w:pStyle w:val="Default"/>
        <w:rPr>
          <w:sz w:val="22"/>
          <w:szCs w:val="22"/>
        </w:rPr>
      </w:pPr>
    </w:p>
    <w:p w14:paraId="324D43E6" w14:textId="77777777" w:rsidR="00792C44" w:rsidRDefault="00792C44" w:rsidP="00792C44">
      <w:pPr>
        <w:pStyle w:val="Default"/>
        <w:rPr>
          <w:sz w:val="22"/>
          <w:szCs w:val="22"/>
        </w:rPr>
      </w:pPr>
    </w:p>
    <w:p w14:paraId="5932A95E" w14:textId="77777777" w:rsidR="00792C44" w:rsidRDefault="00792C44" w:rsidP="00792C44">
      <w:pPr>
        <w:rPr>
          <w:rFonts w:ascii="Arial" w:hAnsi="Arial" w:cs="Arial"/>
        </w:rPr>
      </w:pPr>
      <w:r>
        <w:rPr>
          <w:rFonts w:ascii="Arial" w:hAnsi="Arial" w:cs="Arial"/>
        </w:rPr>
        <w:t>Mukavaa ja rehtiä kilpailua!</w:t>
      </w:r>
    </w:p>
    <w:p w14:paraId="07985AB0" w14:textId="77777777" w:rsidR="004E3923" w:rsidRDefault="00792C44" w:rsidP="00792C44">
      <w:pPr>
        <w:rPr>
          <w:rFonts w:ascii="Arial" w:hAnsi="Arial" w:cs="Arial"/>
        </w:rPr>
      </w:pPr>
      <w:r w:rsidRPr="00792C44">
        <w:rPr>
          <w:rFonts w:ascii="Arial" w:hAnsi="Arial" w:cs="Arial"/>
        </w:rPr>
        <w:t>Tuomas Syyrakki</w:t>
      </w:r>
    </w:p>
    <w:p w14:paraId="7ADBB5C0" w14:textId="77777777" w:rsidR="005C5179" w:rsidRPr="00792C44" w:rsidRDefault="004E3923" w:rsidP="00792C44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92C44" w:rsidRPr="00792C44">
        <w:rPr>
          <w:rFonts w:ascii="Arial" w:hAnsi="Arial" w:cs="Arial"/>
        </w:rPr>
        <w:t>ilpailunjohtaja</w:t>
      </w:r>
    </w:p>
    <w:sectPr w:rsidR="005C5179" w:rsidRPr="00792C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8C48" w14:textId="77777777" w:rsidR="004E4472" w:rsidRDefault="004E4472" w:rsidP="000E392C">
      <w:pPr>
        <w:spacing w:after="0" w:line="240" w:lineRule="auto"/>
      </w:pPr>
      <w:r>
        <w:separator/>
      </w:r>
    </w:p>
  </w:endnote>
  <w:endnote w:type="continuationSeparator" w:id="0">
    <w:p w14:paraId="0890E400" w14:textId="77777777" w:rsidR="004E4472" w:rsidRDefault="004E4472" w:rsidP="000E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EA94" w14:textId="77777777" w:rsidR="000E392C" w:rsidRDefault="000E392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32EC" w14:textId="77777777" w:rsidR="000E392C" w:rsidRDefault="000E392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C1E8" w14:textId="77777777" w:rsidR="000E392C" w:rsidRDefault="000E392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934E5" w14:textId="77777777" w:rsidR="004E4472" w:rsidRDefault="004E4472" w:rsidP="000E392C">
      <w:pPr>
        <w:spacing w:after="0" w:line="240" w:lineRule="auto"/>
      </w:pPr>
      <w:r>
        <w:separator/>
      </w:r>
    </w:p>
  </w:footnote>
  <w:footnote w:type="continuationSeparator" w:id="0">
    <w:p w14:paraId="090845B2" w14:textId="77777777" w:rsidR="004E4472" w:rsidRDefault="004E4472" w:rsidP="000E3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1226" w14:textId="77777777" w:rsidR="000E392C" w:rsidRDefault="000E392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131BB" w14:textId="77777777" w:rsidR="000E392C" w:rsidRDefault="000E392C" w:rsidP="000E392C">
    <w:pPr>
      <w:pStyle w:val="Yltunniste"/>
      <w:rPr>
        <w:color w:val="4472C4" w:themeColor="accent1"/>
      </w:rPr>
    </w:pPr>
    <w:r>
      <w:rPr>
        <w:rFonts w:ascii="Arial Black" w:hAnsi="Arial Black"/>
        <w:noProof/>
        <w:color w:val="000000"/>
        <w:sz w:val="40"/>
        <w:szCs w:val="40"/>
        <w:bdr w:val="none" w:sz="0" w:space="0" w:color="auto" w:frame="1"/>
      </w:rPr>
      <w:drawing>
        <wp:inline distT="0" distB="0" distL="0" distR="0" wp14:anchorId="2C252004" wp14:editId="2749F21A">
          <wp:extent cx="1807845" cy="810260"/>
          <wp:effectExtent l="0" t="0" r="1905" b="8890"/>
          <wp:docPr id="2" name="Kuva 2" descr="https://lh3.googleusercontent.com/RXHkbr7wSgz639qqAaCVsezyMHyPp1bqaSZWA8rMVbOPeKUyBpXfR4XNX2HJ0g-4lsuTWw3yi_-fkALJ-tJD_AnVKui3iwNGJRM0rcPyB4Z0PkIO7KOiSXvnW83I9l2QoFf6Mjc=s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RXHkbr7wSgz639qqAaCVsezyMHyPp1bqaSZWA8rMVbOPeKUyBpXfR4XNX2HJ0g-4lsuTWw3yi_-fkALJ-tJD_AnVKui3iwNGJRM0rcPyB4Z0PkIO7KOiSXvnW83I9l2QoFf6Mjc=s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2DA5CD" w14:textId="77777777" w:rsidR="000E392C" w:rsidRDefault="000E392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D097" w14:textId="77777777" w:rsidR="000E392C" w:rsidRDefault="000E392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44"/>
    <w:rsid w:val="000E392C"/>
    <w:rsid w:val="003153F1"/>
    <w:rsid w:val="004E3923"/>
    <w:rsid w:val="004E4472"/>
    <w:rsid w:val="005948A7"/>
    <w:rsid w:val="005C5179"/>
    <w:rsid w:val="00792C44"/>
    <w:rsid w:val="00D55078"/>
    <w:rsid w:val="00EC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D432"/>
  <w15:chartTrackingRefBased/>
  <w15:docId w15:val="{3F1F2CDF-EB07-427D-92CC-29274B25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792C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0E3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E392C"/>
  </w:style>
  <w:style w:type="paragraph" w:styleId="Alatunniste">
    <w:name w:val="footer"/>
    <w:basedOn w:val="Normaali"/>
    <w:link w:val="AlatunnisteChar"/>
    <w:uiPriority w:val="99"/>
    <w:unhideWhenUsed/>
    <w:rsid w:val="000E3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E3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Syyrakki, Tuomas</dc:creator>
  <cp:keywords/>
  <dc:description/>
  <cp:lastModifiedBy>Ritva Kaukola</cp:lastModifiedBy>
  <cp:revision>2</cp:revision>
  <dcterms:created xsi:type="dcterms:W3CDTF">2022-08-31T14:58:00Z</dcterms:created>
  <dcterms:modified xsi:type="dcterms:W3CDTF">2022-08-31T14:58:00Z</dcterms:modified>
</cp:coreProperties>
</file>