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064" w:rsidRPr="007F0A0B" w:rsidRDefault="00661A5F">
      <w:pPr>
        <w:rPr>
          <w:sz w:val="20"/>
        </w:rPr>
      </w:pPr>
      <w:bookmarkStart w:id="0" w:name="_Toc122240624"/>
      <w:bookmarkStart w:id="1" w:name="_Toc122240650"/>
      <w:bookmarkStart w:id="2" w:name="_Toc122769692"/>
      <w:bookmarkStart w:id="3" w:name="_Toc122240623"/>
      <w:bookmarkStart w:id="4" w:name="_Toc122240649"/>
      <w:bookmarkStart w:id="5" w:name="_Toc122769691"/>
      <w:bookmarkStart w:id="6" w:name="_Toc246747740"/>
      <w:bookmarkStart w:id="7" w:name="_Toc246836954"/>
      <w:bookmarkStart w:id="8" w:name="_Toc283416752"/>
      <w:bookmarkStart w:id="9" w:name="_Toc310959508"/>
      <w:bookmarkStart w:id="10" w:name="_Toc311026813"/>
      <w:bookmarkStart w:id="11" w:name="_Toc402877997"/>
      <w:r w:rsidRPr="007F0A0B">
        <w:rPr>
          <w:noProof/>
          <w:sz w:val="20"/>
        </w:rPr>
        <mc:AlternateContent>
          <mc:Choice Requires="wpg">
            <w:drawing>
              <wp:anchor distT="0" distB="0" distL="114300" distR="114300" simplePos="0" relativeHeight="251657216" behindDoc="0" locked="0" layoutInCell="0" allowOverlap="1">
                <wp:simplePos x="0" y="0"/>
                <wp:positionH relativeFrom="page">
                  <wp:posOffset>5048250</wp:posOffset>
                </wp:positionH>
                <wp:positionV relativeFrom="page">
                  <wp:posOffset>-7993380</wp:posOffset>
                </wp:positionV>
                <wp:extent cx="3040380" cy="18699480"/>
                <wp:effectExtent l="0" t="0" r="0" b="0"/>
                <wp:wrapNone/>
                <wp:docPr id="2" name="Ryhmä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0380" cy="18699480"/>
                          <a:chOff x="7329" y="0"/>
                          <a:chExt cx="4911" cy="15840"/>
                        </a:xfrm>
                      </wpg:grpSpPr>
                      <wpg:grpSp>
                        <wpg:cNvPr id="3" name="Group 364"/>
                        <wpg:cNvGrpSpPr>
                          <a:grpSpLocks/>
                        </wpg:cNvGrpSpPr>
                        <wpg:grpSpPr bwMode="auto">
                          <a:xfrm>
                            <a:off x="7344" y="0"/>
                            <a:ext cx="4896" cy="15840"/>
                            <a:chOff x="7560" y="0"/>
                            <a:chExt cx="4700" cy="15840"/>
                          </a:xfrm>
                        </wpg:grpSpPr>
                        <wps:wsp>
                          <wps:cNvPr id="4" name="Rectangle 365"/>
                          <wps:cNvSpPr>
                            <a:spLocks noChangeArrowheads="1"/>
                          </wps:cNvSpPr>
                          <wps:spPr bwMode="auto">
                            <a:xfrm>
                              <a:off x="7755" y="0"/>
                              <a:ext cx="4505" cy="1584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5" name="Rectangle 366"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F0A0B" w:rsidRPr="00A77064" w:rsidRDefault="007F0A0B">
                              <w:pPr>
                                <w:pStyle w:val="Eivli"/>
                                <w:rPr>
                                  <w:rFonts w:ascii="Cambria" w:hAnsi="Cambria"/>
                                  <w:b/>
                                  <w:bCs/>
                                  <w:color w:val="FFFFFF"/>
                                  <w:sz w:val="96"/>
                                  <w:szCs w:val="96"/>
                                </w:rPr>
                              </w:pPr>
                            </w:p>
                          </w:txbxContent>
                        </wps:txbx>
                        <wps:bodyPr rot="0" vert="horz" wrap="square" lIns="365760" tIns="182880" rIns="182880" bIns="182880" anchor="b" anchorCtr="0" upright="1">
                          <a:noAutofit/>
                        </wps:bodyPr>
                      </wps:wsp>
                      <wps:wsp>
                        <wps:cNvPr id="7"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7F0A0B" w:rsidRDefault="00102CDB">
                              <w:pPr>
                                <w:pStyle w:val="Eivli"/>
                                <w:spacing w:line="360" w:lineRule="auto"/>
                              </w:pPr>
                              <w:r>
                                <w:t>Pienoisautoilun lajiryhmä</w:t>
                              </w:r>
                            </w:p>
                            <w:p w:rsidR="00102CDB" w:rsidRPr="00A77064" w:rsidRDefault="00102CDB">
                              <w:pPr>
                                <w:pStyle w:val="Eivli"/>
                                <w:spacing w:line="360" w:lineRule="auto"/>
                                <w:rPr>
                                  <w:color w:val="FFFFFF"/>
                                </w:rPr>
                              </w:pPr>
                              <w:r>
                                <w:t>AKK-</w:t>
                              </w:r>
                              <w:proofErr w:type="spellStart"/>
                              <w:r>
                                <w:t>Motorsports</w:t>
                              </w:r>
                              <w:proofErr w:type="spellEnd"/>
                              <w:r>
                                <w:t xml:space="preserve"> Ry</w:t>
                              </w:r>
                            </w:p>
                            <w:p w:rsidR="007F0A0B" w:rsidRPr="00D02472" w:rsidRDefault="007F0A0B">
                              <w:pPr>
                                <w:pStyle w:val="Eivli"/>
                                <w:spacing w:line="360" w:lineRule="auto"/>
                                <w:rPr>
                                  <w:color w:val="FFFFFF"/>
                                  <w:lang w:val="en-US"/>
                                </w:rPr>
                              </w:pPr>
                              <w:r w:rsidRPr="00D02472">
                                <w:rPr>
                                  <w:color w:val="FFFFFF"/>
                                  <w:lang w:val="en-US"/>
                                </w:rPr>
                                <w:t>[</w:t>
                              </w:r>
                              <w:r w:rsidR="00CF4A61">
                                <w:rPr>
                                  <w:color w:val="FFFFFF"/>
                                  <w:lang w:val="en-US"/>
                                </w:rPr>
                                <w:t>9</w:t>
                              </w:r>
                              <w:r w:rsidR="00A12EC9">
                                <w:rPr>
                                  <w:color w:val="FFFFFF"/>
                                  <w:lang w:val="en-US"/>
                                </w:rPr>
                                <w:t>.1.2018</w:t>
                              </w:r>
                              <w:r w:rsidR="00452EB0">
                                <w:rPr>
                                  <w:color w:val="FFFFFF"/>
                                  <w:lang w:val="en-US"/>
                                </w:rPr>
                                <w:t xml:space="preserve"> </w:t>
                              </w:r>
                              <w:proofErr w:type="spellStart"/>
                              <w:r w:rsidR="00E76AA5">
                                <w:rPr>
                                  <w:color w:val="FFFFFF"/>
                                  <w:lang w:val="en-US"/>
                                </w:rPr>
                                <w:t>versio</w:t>
                              </w:r>
                              <w:proofErr w:type="spellEnd"/>
                              <w:r w:rsidR="00E76AA5">
                                <w:rPr>
                                  <w:color w:val="FFFFFF"/>
                                  <w:lang w:val="en-US"/>
                                </w:rPr>
                                <w:t xml:space="preserve"> 1.</w:t>
                              </w:r>
                              <w:r w:rsidR="00D87159">
                                <w:rPr>
                                  <w:color w:val="FFFFFF"/>
                                  <w:lang w:val="en-US"/>
                                </w:rPr>
                                <w:t>2</w:t>
                              </w:r>
                              <w:r w:rsidR="009F55B7">
                                <w:rPr>
                                  <w:color w:val="FFFFFF"/>
                                  <w:lang w:val="en-US"/>
                                </w:rPr>
                                <w:t xml:space="preserve"> </w:t>
                              </w:r>
                              <w:r w:rsidRPr="00D02472">
                                <w:rPr>
                                  <w:color w:val="FFFFFF"/>
                                  <w:lang w:val="en-US"/>
                                </w:rPr>
                                <w:t>]</w:t>
                              </w:r>
                            </w:p>
                            <w:p w:rsidR="0001422F" w:rsidRPr="00D02472" w:rsidRDefault="0001422F">
                              <w:pPr>
                                <w:pStyle w:val="Eivli"/>
                                <w:spacing w:line="360" w:lineRule="auto"/>
                                <w:rPr>
                                  <w:color w:val="FFFFFF"/>
                                  <w:lang w:val="en-US"/>
                                </w:rPr>
                              </w:pPr>
                              <w:proofErr w:type="spellStart"/>
                              <w:r w:rsidRPr="00D02472">
                                <w:rPr>
                                  <w:color w:val="FFFFFF"/>
                                  <w:lang w:val="en-US"/>
                                </w:rPr>
                                <w:t>ver</w:t>
                              </w:r>
                              <w:proofErr w:type="spellEnd"/>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Ryhmä 14" o:spid="_x0000_s1026" style="position:absolute;left:0;text-align:left;margin-left:397.5pt;margin-top:-629.4pt;width:239.4pt;height:1472.4pt;z-index:251657216;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" fillcolor="#4f81bd" strokecolor="#f2f2f2" strokeweight="3pt">
                    <v:shadow on="t" color="#243f60" opacity=".5" offset="1pt"/>
                  </v:rect>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" fillcolor="#9bbb59" stroked="f" strokecolor="white" strokeweight="1pt">
                    <v:fill r:id="rId8" o:title="" opacity="52428f"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rsidR="007F0A0B" w:rsidRPr="00A77064" w:rsidRDefault="007F0A0B">
                        <w:pPr>
                          <w:pStyle w:val="Eivli"/>
                          <w:rPr>
                            <w:rFonts w:ascii="Cambria" w:hAnsi="Cambria"/>
                            <w:b/>
                            <w:bCs/>
                            <w:color w:val="FFFFFF"/>
                            <w:sz w:val="96"/>
                            <w:szCs w:val="96"/>
                          </w:rPr>
                        </w:pPr>
                      </w:p>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102CDB" w:rsidRDefault="00102CDB">
                        <w:pPr>
                          <w:pStyle w:val="Eivli"/>
                          <w:spacing w:line="360" w:lineRule="auto"/>
                        </w:pPr>
                      </w:p>
                      <w:p w:rsidR="007F0A0B" w:rsidRDefault="00102CDB">
                        <w:pPr>
                          <w:pStyle w:val="Eivli"/>
                          <w:spacing w:line="360" w:lineRule="auto"/>
                        </w:pPr>
                        <w:r>
                          <w:t>Pienoisautoilun lajiryhmä</w:t>
                        </w:r>
                      </w:p>
                      <w:p w:rsidR="00102CDB" w:rsidRPr="00A77064" w:rsidRDefault="00102CDB">
                        <w:pPr>
                          <w:pStyle w:val="Eivli"/>
                          <w:spacing w:line="360" w:lineRule="auto"/>
                          <w:rPr>
                            <w:color w:val="FFFFFF"/>
                          </w:rPr>
                        </w:pPr>
                        <w:r>
                          <w:t>AKK-</w:t>
                        </w:r>
                        <w:proofErr w:type="spellStart"/>
                        <w:r>
                          <w:t>Motorsports</w:t>
                        </w:r>
                        <w:proofErr w:type="spellEnd"/>
                        <w:r>
                          <w:t xml:space="preserve"> Ry</w:t>
                        </w:r>
                      </w:p>
                      <w:p w:rsidR="007F0A0B" w:rsidRPr="00D02472" w:rsidRDefault="007F0A0B">
                        <w:pPr>
                          <w:pStyle w:val="Eivli"/>
                          <w:spacing w:line="360" w:lineRule="auto"/>
                          <w:rPr>
                            <w:color w:val="FFFFFF"/>
                            <w:lang w:val="en-US"/>
                          </w:rPr>
                        </w:pPr>
                        <w:r w:rsidRPr="00D02472">
                          <w:rPr>
                            <w:color w:val="FFFFFF"/>
                            <w:lang w:val="en-US"/>
                          </w:rPr>
                          <w:t>[</w:t>
                        </w:r>
                        <w:r w:rsidR="00CF4A61">
                          <w:rPr>
                            <w:color w:val="FFFFFF"/>
                            <w:lang w:val="en-US"/>
                          </w:rPr>
                          <w:t>9</w:t>
                        </w:r>
                        <w:r w:rsidR="00A12EC9">
                          <w:rPr>
                            <w:color w:val="FFFFFF"/>
                            <w:lang w:val="en-US"/>
                          </w:rPr>
                          <w:t>.1.2018</w:t>
                        </w:r>
                        <w:r w:rsidR="00452EB0">
                          <w:rPr>
                            <w:color w:val="FFFFFF"/>
                            <w:lang w:val="en-US"/>
                          </w:rPr>
                          <w:t xml:space="preserve"> </w:t>
                        </w:r>
                        <w:proofErr w:type="spellStart"/>
                        <w:r w:rsidR="00E76AA5">
                          <w:rPr>
                            <w:color w:val="FFFFFF"/>
                            <w:lang w:val="en-US"/>
                          </w:rPr>
                          <w:t>versio</w:t>
                        </w:r>
                        <w:proofErr w:type="spellEnd"/>
                        <w:r w:rsidR="00E76AA5">
                          <w:rPr>
                            <w:color w:val="FFFFFF"/>
                            <w:lang w:val="en-US"/>
                          </w:rPr>
                          <w:t xml:space="preserve"> 1.</w:t>
                        </w:r>
                        <w:r w:rsidR="00D87159">
                          <w:rPr>
                            <w:color w:val="FFFFFF"/>
                            <w:lang w:val="en-US"/>
                          </w:rPr>
                          <w:t>2</w:t>
                        </w:r>
                        <w:r w:rsidR="009F55B7">
                          <w:rPr>
                            <w:color w:val="FFFFFF"/>
                            <w:lang w:val="en-US"/>
                          </w:rPr>
                          <w:t xml:space="preserve"> </w:t>
                        </w:r>
                        <w:r w:rsidRPr="00D02472">
                          <w:rPr>
                            <w:color w:val="FFFFFF"/>
                            <w:lang w:val="en-US"/>
                          </w:rPr>
                          <w:t>]</w:t>
                        </w:r>
                      </w:p>
                      <w:p w:rsidR="0001422F" w:rsidRPr="00D02472" w:rsidRDefault="0001422F">
                        <w:pPr>
                          <w:pStyle w:val="Eivli"/>
                          <w:spacing w:line="360" w:lineRule="auto"/>
                          <w:rPr>
                            <w:color w:val="FFFFFF"/>
                            <w:lang w:val="en-US"/>
                          </w:rPr>
                        </w:pPr>
                        <w:proofErr w:type="spellStart"/>
                        <w:r w:rsidRPr="00D02472">
                          <w:rPr>
                            <w:color w:val="FFFFFF"/>
                            <w:lang w:val="en-US"/>
                          </w:rPr>
                          <w:t>ver</w:t>
                        </w:r>
                        <w:proofErr w:type="spellEnd"/>
                      </w:p>
                    </w:txbxContent>
                  </v:textbox>
                </v:rect>
                <w10:wrap anchorx="page" anchory="page"/>
              </v:group>
            </w:pict>
          </mc:Fallback>
        </mc:AlternateContent>
      </w:r>
      <w:r w:rsidRPr="007F0A0B">
        <w:rPr>
          <w:noProof/>
          <w:sz w:val="20"/>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2673350</wp:posOffset>
                </wp:positionV>
                <wp:extent cx="6804025" cy="491490"/>
                <wp:effectExtent l="0" t="0" r="0" b="0"/>
                <wp:wrapNone/>
                <wp:docPr id="1"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491490"/>
                        </a:xfrm>
                        <a:prstGeom prst="rect">
                          <a:avLst/>
                        </a:prstGeom>
                        <a:solidFill>
                          <a:srgbClr val="4F81BD"/>
                        </a:solidFill>
                        <a:ln w="12700">
                          <a:solidFill>
                            <a:srgbClr val="FFFFFF"/>
                          </a:solidFill>
                          <a:miter lim="800000"/>
                          <a:headEnd/>
                          <a:tailEnd/>
                        </a:ln>
                      </wps:spPr>
                      <wps:txbx>
                        <w:txbxContent>
                          <w:p w:rsidR="007F0A0B" w:rsidRPr="00102CDB" w:rsidRDefault="00102CDB" w:rsidP="00102CDB">
                            <w:pPr>
                              <w:pStyle w:val="Eivli"/>
                              <w:rPr>
                                <w:rFonts w:ascii="Cambria" w:hAnsi="Cambria"/>
                                <w:b/>
                                <w:color w:val="FFFFFF"/>
                                <w:sz w:val="52"/>
                                <w:szCs w:val="52"/>
                              </w:rPr>
                            </w:pPr>
                            <w:r>
                              <w:rPr>
                                <w:rFonts w:ascii="Cambria" w:hAnsi="Cambria"/>
                                <w:b/>
                                <w:sz w:val="52"/>
                                <w:szCs w:val="52"/>
                              </w:rPr>
                              <w:t xml:space="preserve">     </w:t>
                            </w:r>
                            <w:proofErr w:type="spellStart"/>
                            <w:r w:rsidR="00E3026E">
                              <w:rPr>
                                <w:rFonts w:ascii="Cambria" w:hAnsi="Cambria"/>
                                <w:b/>
                                <w:sz w:val="52"/>
                                <w:szCs w:val="52"/>
                              </w:rPr>
                              <w:t>FinTrack</w:t>
                            </w:r>
                            <w:proofErr w:type="spellEnd"/>
                            <w:r w:rsidR="00E3026E">
                              <w:rPr>
                                <w:rFonts w:ascii="Cambria" w:hAnsi="Cambria"/>
                                <w:b/>
                                <w:sz w:val="52"/>
                                <w:szCs w:val="52"/>
                              </w:rPr>
                              <w:t xml:space="preserve"> Tour </w:t>
                            </w:r>
                            <w:r w:rsidR="000D4AF7">
                              <w:rPr>
                                <w:rFonts w:ascii="Cambria" w:hAnsi="Cambria"/>
                                <w:b/>
                                <w:sz w:val="52"/>
                                <w:szCs w:val="52"/>
                              </w:rPr>
                              <w:t xml:space="preserve"> </w:t>
                            </w:r>
                            <w:r w:rsidR="00993B10">
                              <w:rPr>
                                <w:rFonts w:ascii="Cambria" w:hAnsi="Cambria"/>
                                <w:b/>
                                <w:sz w:val="52"/>
                                <w:szCs w:val="52"/>
                              </w:rPr>
                              <w:t>2018</w:t>
                            </w:r>
                            <w:r w:rsidRPr="00102CDB">
                              <w:rPr>
                                <w:rFonts w:ascii="Cambria" w:hAnsi="Cambria"/>
                                <w:b/>
                                <w:sz w:val="52"/>
                                <w:szCs w:val="52"/>
                              </w:rPr>
                              <w:t xml:space="preserve"> -ohjeisto</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Suorakulmio 16" o:spid="_x0000_s1032" style="position:absolute;left:0;text-align:left;margin-left:0;margin-top:210.5pt;width:535.75pt;height:38.7pt;z-index:251658240;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" o:allowincell="f" fillcolor="#4f81bd" strokecolor="white" strokeweight="1pt">
                <v:textbox style="mso-fit-shape-to-text:t" inset="14.4pt,,14.4pt">
                  <w:txbxContent>
                    <w:p w:rsidR="007F0A0B" w:rsidRPr="00102CDB" w:rsidRDefault="00102CDB" w:rsidP="00102CDB">
                      <w:pPr>
                        <w:pStyle w:val="Eivli"/>
                        <w:rPr>
                          <w:rFonts w:ascii="Cambria" w:hAnsi="Cambria"/>
                          <w:b/>
                          <w:color w:val="FFFFFF"/>
                          <w:sz w:val="52"/>
                          <w:szCs w:val="52"/>
                        </w:rPr>
                      </w:pPr>
                      <w:r>
                        <w:rPr>
                          <w:rFonts w:ascii="Cambria" w:hAnsi="Cambria"/>
                          <w:b/>
                          <w:sz w:val="52"/>
                          <w:szCs w:val="52"/>
                        </w:rPr>
                        <w:t xml:space="preserve">     </w:t>
                      </w:r>
                      <w:proofErr w:type="spellStart"/>
                      <w:r w:rsidR="00E3026E">
                        <w:rPr>
                          <w:rFonts w:ascii="Cambria" w:hAnsi="Cambria"/>
                          <w:b/>
                          <w:sz w:val="52"/>
                          <w:szCs w:val="52"/>
                        </w:rPr>
                        <w:t>FinTrack</w:t>
                      </w:r>
                      <w:proofErr w:type="spellEnd"/>
                      <w:r w:rsidR="00E3026E">
                        <w:rPr>
                          <w:rFonts w:ascii="Cambria" w:hAnsi="Cambria"/>
                          <w:b/>
                          <w:sz w:val="52"/>
                          <w:szCs w:val="52"/>
                        </w:rPr>
                        <w:t xml:space="preserve"> Tour </w:t>
                      </w:r>
                      <w:r w:rsidR="000D4AF7">
                        <w:rPr>
                          <w:rFonts w:ascii="Cambria" w:hAnsi="Cambria"/>
                          <w:b/>
                          <w:sz w:val="52"/>
                          <w:szCs w:val="52"/>
                        </w:rPr>
                        <w:t xml:space="preserve"> </w:t>
                      </w:r>
                      <w:r w:rsidR="00993B10">
                        <w:rPr>
                          <w:rFonts w:ascii="Cambria" w:hAnsi="Cambria"/>
                          <w:b/>
                          <w:sz w:val="52"/>
                          <w:szCs w:val="52"/>
                        </w:rPr>
                        <w:t>2018</w:t>
                      </w:r>
                      <w:r w:rsidRPr="00102CDB">
                        <w:rPr>
                          <w:rFonts w:ascii="Cambria" w:hAnsi="Cambria"/>
                          <w:b/>
                          <w:sz w:val="52"/>
                          <w:szCs w:val="52"/>
                        </w:rPr>
                        <w:t xml:space="preserve"> -ohjeisto</w:t>
                      </w:r>
                    </w:p>
                  </w:txbxContent>
                </v:textbox>
                <w10:wrap anchorx="page" anchory="page"/>
              </v:rect>
            </w:pict>
          </mc:Fallback>
        </mc:AlternateContent>
      </w:r>
    </w:p>
    <w:p w:rsidR="0081755C" w:rsidRPr="003404CA" w:rsidRDefault="00A77064" w:rsidP="0081755C">
      <w:pPr>
        <w:pStyle w:val="Otsikko1"/>
        <w:numPr>
          <w:ilvl w:val="0"/>
          <w:numId w:val="0"/>
        </w:numPr>
        <w:rPr>
          <w:color w:val="auto"/>
          <w:sz w:val="20"/>
          <w:szCs w:val="20"/>
          <w:lang w:val="fi-FI"/>
        </w:rPr>
      </w:pPr>
      <w:r w:rsidRPr="007F0A0B">
        <w:rPr>
          <w:color w:val="auto"/>
          <w:sz w:val="20"/>
          <w:szCs w:val="20"/>
        </w:rPr>
        <w:br w:type="page"/>
      </w:r>
      <w:bookmarkStart w:id="12" w:name="_Toc402880787"/>
      <w:bookmarkEnd w:id="0"/>
      <w:bookmarkEnd w:id="1"/>
      <w:bookmarkEnd w:id="2"/>
      <w:bookmarkEnd w:id="3"/>
      <w:bookmarkEnd w:id="4"/>
      <w:bookmarkEnd w:id="5"/>
      <w:bookmarkEnd w:id="6"/>
      <w:bookmarkEnd w:id="7"/>
      <w:bookmarkEnd w:id="8"/>
      <w:bookmarkEnd w:id="9"/>
      <w:bookmarkEnd w:id="10"/>
      <w:bookmarkEnd w:id="11"/>
      <w:proofErr w:type="spellStart"/>
      <w:r w:rsidR="0081755C" w:rsidRPr="003404CA">
        <w:rPr>
          <w:color w:val="auto"/>
          <w:sz w:val="20"/>
          <w:szCs w:val="20"/>
          <w:lang w:val="fi-FI"/>
        </w:rPr>
        <w:t>FinTrack</w:t>
      </w:r>
      <w:proofErr w:type="spellEnd"/>
      <w:r w:rsidR="0081755C" w:rsidRPr="003404CA">
        <w:rPr>
          <w:color w:val="auto"/>
          <w:sz w:val="20"/>
          <w:szCs w:val="20"/>
          <w:lang w:val="fi-FI"/>
        </w:rPr>
        <w:t xml:space="preserve"> Tour  2018 –ohjeisto</w:t>
      </w:r>
      <w:bookmarkEnd w:id="12"/>
    </w:p>
    <w:bookmarkStart w:id="13" w:name="_Toc122236413"/>
    <w:bookmarkStart w:id="14" w:name="_Toc122240625"/>
    <w:bookmarkStart w:id="15" w:name="_Toc122240651"/>
    <w:bookmarkStart w:id="16" w:name="_Toc122769693"/>
    <w:bookmarkStart w:id="17" w:name="_Toc246747742"/>
    <w:bookmarkStart w:id="18" w:name="_Toc246836956"/>
    <w:bookmarkStart w:id="19" w:name="_Toc283416754"/>
    <w:bookmarkStart w:id="20" w:name="_Toc310959510"/>
    <w:bookmarkStart w:id="21" w:name="_Toc311026815"/>
    <w:bookmarkStart w:id="22" w:name="_Toc402877999"/>
    <w:p w:rsidR="0081755C" w:rsidRPr="003404CA" w:rsidRDefault="0081755C" w:rsidP="0081755C">
      <w:pPr>
        <w:pStyle w:val="Sisluet1"/>
        <w:tabs>
          <w:tab w:val="right" w:leader="dot" w:pos="9627"/>
        </w:tabs>
        <w:rPr>
          <w:rFonts w:ascii="Calibri" w:hAnsi="Calibri"/>
          <w:b w:val="0"/>
          <w:bCs w:val="0"/>
          <w:caps w:val="0"/>
          <w:noProof/>
          <w:color w:val="auto"/>
          <w:sz w:val="22"/>
          <w:szCs w:val="22"/>
          <w:lang w:val="fi-FI"/>
        </w:rPr>
      </w:pPr>
      <w:r w:rsidRPr="003404CA">
        <w:rPr>
          <w:lang w:val="fi-FI"/>
        </w:rPr>
        <w:fldChar w:fldCharType="begin"/>
      </w:r>
      <w:r w:rsidRPr="003404CA">
        <w:rPr>
          <w:lang w:val="fi-FI"/>
        </w:rPr>
        <w:instrText xml:space="preserve"> TOC \o "1-3" \h \z \u </w:instrText>
      </w:r>
      <w:r w:rsidRPr="003404CA">
        <w:rPr>
          <w:lang w:val="fi-FI"/>
        </w:rPr>
        <w:fldChar w:fldCharType="separate"/>
      </w:r>
      <w:hyperlink w:anchor="_Toc402880787" w:history="1">
        <w:r w:rsidRPr="003404CA">
          <w:rPr>
            <w:rStyle w:val="Hyperlinkki"/>
            <w:noProof/>
            <w:lang w:val="fi-FI"/>
          </w:rPr>
          <w:t>FinTrack Tour  2018 –ohjeisto SISÄLLYSLUETTELO</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_Toc402880787 \h </w:instrText>
        </w:r>
        <w:r w:rsidRPr="003404CA">
          <w:rPr>
            <w:noProof/>
            <w:webHidden/>
            <w:lang w:val="fi-FI"/>
          </w:rPr>
        </w:r>
        <w:r w:rsidRPr="003404CA">
          <w:rPr>
            <w:noProof/>
            <w:webHidden/>
            <w:lang w:val="fi-FI"/>
          </w:rPr>
          <w:fldChar w:fldCharType="separate"/>
        </w:r>
        <w:r w:rsidRPr="003404CA">
          <w:rPr>
            <w:noProof/>
            <w:webHidden/>
            <w:lang w:val="fi-FI"/>
          </w:rPr>
          <w:t>1</w:t>
        </w:r>
        <w:r w:rsidRPr="003404CA">
          <w:rPr>
            <w:noProof/>
            <w:webHidden/>
            <w:lang w:val="fi-FI"/>
          </w:rPr>
          <w:fldChar w:fldCharType="end"/>
        </w:r>
      </w:hyperlink>
    </w:p>
    <w:p w:rsidR="0081755C" w:rsidRPr="003404CA" w:rsidRDefault="0081755C" w:rsidP="0081755C">
      <w:pPr>
        <w:pStyle w:val="Sisluet1"/>
        <w:tabs>
          <w:tab w:val="left" w:pos="480"/>
          <w:tab w:val="right" w:leader="dot" w:pos="9627"/>
        </w:tabs>
        <w:rPr>
          <w:rFonts w:ascii="Calibri" w:hAnsi="Calibri"/>
          <w:b w:val="0"/>
          <w:bCs w:val="0"/>
          <w:caps w:val="0"/>
          <w:noProof/>
          <w:color w:val="auto"/>
          <w:sz w:val="22"/>
          <w:szCs w:val="22"/>
          <w:lang w:val="fi-FI"/>
        </w:rPr>
      </w:pPr>
      <w:hyperlink w:anchor="_Toc402880788" w:history="1">
        <w:r w:rsidRPr="003404CA">
          <w:rPr>
            <w:rStyle w:val="Hyperlinkki"/>
            <w:noProof/>
            <w:lang w:val="fi-FI"/>
          </w:rPr>
          <w:t>1</w:t>
        </w:r>
        <w:r w:rsidRPr="003404CA">
          <w:rPr>
            <w:rFonts w:ascii="Calibri" w:hAnsi="Calibri"/>
            <w:b w:val="0"/>
            <w:bCs w:val="0"/>
            <w:caps w:val="0"/>
            <w:noProof/>
            <w:color w:val="auto"/>
            <w:sz w:val="22"/>
            <w:szCs w:val="22"/>
            <w:lang w:val="fi-FI"/>
          </w:rPr>
          <w:tab/>
        </w:r>
        <w:r w:rsidRPr="003404CA">
          <w:rPr>
            <w:rStyle w:val="Hyperlinkki"/>
            <w:noProof/>
            <w:lang w:val="fi-FI"/>
          </w:rPr>
          <w:t>Osakilpailut ja yhteyshenkilöt</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_Toc402880788 \h </w:instrText>
        </w:r>
        <w:r w:rsidRPr="003404CA">
          <w:rPr>
            <w:noProof/>
            <w:webHidden/>
            <w:lang w:val="fi-FI"/>
          </w:rPr>
        </w:r>
        <w:r w:rsidRPr="003404CA">
          <w:rPr>
            <w:noProof/>
            <w:webHidden/>
            <w:lang w:val="fi-FI"/>
          </w:rPr>
          <w:fldChar w:fldCharType="separate"/>
        </w:r>
        <w:r w:rsidRPr="003404CA">
          <w:rPr>
            <w:noProof/>
            <w:webHidden/>
            <w:lang w:val="fi-FI"/>
          </w:rPr>
          <w:t>2</w:t>
        </w:r>
        <w:r w:rsidRPr="003404CA">
          <w:rPr>
            <w:noProof/>
            <w:webHidden/>
            <w:lang w:val="fi-FI"/>
          </w:rPr>
          <w:fldChar w:fldCharType="end"/>
        </w:r>
      </w:hyperlink>
    </w:p>
    <w:p w:rsidR="0081755C" w:rsidRPr="003404CA" w:rsidRDefault="0081755C" w:rsidP="0081755C">
      <w:pPr>
        <w:pStyle w:val="Sisluet2"/>
        <w:tabs>
          <w:tab w:val="left" w:pos="720"/>
          <w:tab w:val="right" w:leader="dot" w:pos="9627"/>
        </w:tabs>
        <w:rPr>
          <w:rFonts w:ascii="Calibri" w:hAnsi="Calibri"/>
          <w:smallCaps w:val="0"/>
          <w:noProof/>
          <w:color w:val="auto"/>
          <w:sz w:val="22"/>
          <w:szCs w:val="22"/>
          <w:lang w:val="fi-FI"/>
        </w:rPr>
      </w:pPr>
      <w:hyperlink w:anchor="_Toc402880789" w:history="1">
        <w:r w:rsidRPr="003404CA">
          <w:rPr>
            <w:rStyle w:val="Hyperlinkki"/>
            <w:noProof/>
            <w:lang w:val="fi-FI"/>
          </w:rPr>
          <w:t>1.1</w:t>
        </w:r>
        <w:r w:rsidRPr="003404CA">
          <w:rPr>
            <w:rFonts w:ascii="Calibri" w:hAnsi="Calibri"/>
            <w:smallCaps w:val="0"/>
            <w:noProof/>
            <w:color w:val="auto"/>
            <w:sz w:val="22"/>
            <w:szCs w:val="22"/>
            <w:lang w:val="fi-FI"/>
          </w:rPr>
          <w:tab/>
        </w:r>
        <w:r w:rsidRPr="003404CA">
          <w:rPr>
            <w:rStyle w:val="Hyperlinkki"/>
            <w:noProof/>
            <w:lang w:val="fi-FI"/>
          </w:rPr>
          <w:t>FinTrack Tour  SM -osakilpailut</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_Toc402880789 \h </w:instrText>
        </w:r>
        <w:r w:rsidRPr="003404CA">
          <w:rPr>
            <w:noProof/>
            <w:webHidden/>
            <w:lang w:val="fi-FI"/>
          </w:rPr>
        </w:r>
        <w:r w:rsidRPr="003404CA">
          <w:rPr>
            <w:noProof/>
            <w:webHidden/>
            <w:lang w:val="fi-FI"/>
          </w:rPr>
          <w:fldChar w:fldCharType="separate"/>
        </w:r>
        <w:r w:rsidRPr="003404CA">
          <w:rPr>
            <w:noProof/>
            <w:webHidden/>
            <w:lang w:val="fi-FI"/>
          </w:rPr>
          <w:t>2</w:t>
        </w:r>
        <w:r w:rsidRPr="003404CA">
          <w:rPr>
            <w:noProof/>
            <w:webHidden/>
            <w:lang w:val="fi-FI"/>
          </w:rPr>
          <w:fldChar w:fldCharType="end"/>
        </w:r>
      </w:hyperlink>
    </w:p>
    <w:p w:rsidR="0081755C" w:rsidRPr="003404CA" w:rsidRDefault="0081755C" w:rsidP="0081755C">
      <w:pPr>
        <w:pStyle w:val="Sisluet2"/>
        <w:tabs>
          <w:tab w:val="left" w:pos="720"/>
          <w:tab w:val="right" w:leader="dot" w:pos="9627"/>
        </w:tabs>
        <w:rPr>
          <w:rFonts w:ascii="Calibri" w:hAnsi="Calibri"/>
          <w:smallCaps w:val="0"/>
          <w:noProof/>
          <w:color w:val="auto"/>
          <w:sz w:val="22"/>
          <w:szCs w:val="22"/>
          <w:lang w:val="fi-FI"/>
        </w:rPr>
      </w:pPr>
      <w:hyperlink w:anchor="_Toc402880790" w:history="1">
        <w:r w:rsidRPr="003404CA">
          <w:rPr>
            <w:rStyle w:val="Hyperlinkki"/>
            <w:noProof/>
            <w:lang w:val="fi-FI"/>
          </w:rPr>
          <w:t>1.2</w:t>
        </w:r>
        <w:r w:rsidRPr="003404CA">
          <w:rPr>
            <w:rFonts w:ascii="Calibri" w:hAnsi="Calibri"/>
            <w:smallCaps w:val="0"/>
            <w:noProof/>
            <w:color w:val="auto"/>
            <w:sz w:val="22"/>
            <w:szCs w:val="22"/>
            <w:lang w:val="fi-FI"/>
          </w:rPr>
          <w:tab/>
        </w:r>
        <w:r w:rsidRPr="003404CA">
          <w:rPr>
            <w:rStyle w:val="Hyperlinkki"/>
            <w:noProof/>
            <w:lang w:val="fi-FI"/>
          </w:rPr>
          <w:t>FinTrack Tour kesä- osakilpailut</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_Toc402880790 \h </w:instrText>
        </w:r>
        <w:r w:rsidRPr="003404CA">
          <w:rPr>
            <w:noProof/>
            <w:webHidden/>
            <w:lang w:val="fi-FI"/>
          </w:rPr>
        </w:r>
        <w:r w:rsidRPr="003404CA">
          <w:rPr>
            <w:noProof/>
            <w:webHidden/>
            <w:lang w:val="fi-FI"/>
          </w:rPr>
          <w:fldChar w:fldCharType="separate"/>
        </w:r>
        <w:r w:rsidRPr="003404CA">
          <w:rPr>
            <w:noProof/>
            <w:webHidden/>
            <w:lang w:val="fi-FI"/>
          </w:rPr>
          <w:t>2</w:t>
        </w:r>
        <w:r w:rsidRPr="003404CA">
          <w:rPr>
            <w:noProof/>
            <w:webHidden/>
            <w:lang w:val="fi-FI"/>
          </w:rPr>
          <w:fldChar w:fldCharType="end"/>
        </w:r>
      </w:hyperlink>
    </w:p>
    <w:p w:rsidR="0081755C" w:rsidRPr="003404CA" w:rsidRDefault="0081755C" w:rsidP="0081755C">
      <w:pPr>
        <w:pStyle w:val="Sisluet2"/>
        <w:tabs>
          <w:tab w:val="left" w:pos="720"/>
          <w:tab w:val="right" w:leader="dot" w:pos="9627"/>
        </w:tabs>
        <w:rPr>
          <w:rFonts w:ascii="Calibri" w:hAnsi="Calibri"/>
          <w:smallCaps w:val="0"/>
          <w:noProof/>
          <w:color w:val="auto"/>
          <w:sz w:val="22"/>
          <w:szCs w:val="22"/>
          <w:lang w:val="fi-FI"/>
        </w:rPr>
      </w:pPr>
      <w:hyperlink w:anchor="_Toc402880791" w:history="1">
        <w:r w:rsidRPr="003404CA">
          <w:rPr>
            <w:rStyle w:val="Hyperlinkki"/>
            <w:noProof/>
            <w:lang w:val="fi-FI"/>
          </w:rPr>
          <w:t>1.3</w:t>
        </w:r>
        <w:r w:rsidRPr="003404CA">
          <w:rPr>
            <w:rFonts w:ascii="Calibri" w:hAnsi="Calibri"/>
            <w:smallCaps w:val="0"/>
            <w:noProof/>
            <w:color w:val="auto"/>
            <w:sz w:val="22"/>
            <w:szCs w:val="22"/>
            <w:lang w:val="fi-FI"/>
          </w:rPr>
          <w:tab/>
        </w:r>
        <w:r w:rsidRPr="003404CA">
          <w:rPr>
            <w:rStyle w:val="Hyperlinkki"/>
            <w:noProof/>
            <w:lang w:val="fi-FI"/>
          </w:rPr>
          <w:t>Sarjojen yhteyshenkilö</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_Toc402880791 \h </w:instrText>
        </w:r>
        <w:r w:rsidRPr="003404CA">
          <w:rPr>
            <w:noProof/>
            <w:webHidden/>
            <w:lang w:val="fi-FI"/>
          </w:rPr>
        </w:r>
        <w:r w:rsidRPr="003404CA">
          <w:rPr>
            <w:noProof/>
            <w:webHidden/>
            <w:lang w:val="fi-FI"/>
          </w:rPr>
          <w:fldChar w:fldCharType="separate"/>
        </w:r>
        <w:r w:rsidRPr="003404CA">
          <w:rPr>
            <w:noProof/>
            <w:webHidden/>
            <w:lang w:val="fi-FI"/>
          </w:rPr>
          <w:t>2</w:t>
        </w:r>
        <w:r w:rsidRPr="003404CA">
          <w:rPr>
            <w:noProof/>
            <w:webHidden/>
            <w:lang w:val="fi-FI"/>
          </w:rPr>
          <w:fldChar w:fldCharType="end"/>
        </w:r>
      </w:hyperlink>
    </w:p>
    <w:p w:rsidR="0081755C" w:rsidRPr="003404CA" w:rsidRDefault="0081755C" w:rsidP="0081755C">
      <w:pPr>
        <w:pStyle w:val="Sisluet1"/>
        <w:tabs>
          <w:tab w:val="left" w:pos="480"/>
          <w:tab w:val="right" w:leader="dot" w:pos="9627"/>
        </w:tabs>
        <w:rPr>
          <w:rFonts w:ascii="Calibri" w:hAnsi="Calibri"/>
          <w:b w:val="0"/>
          <w:bCs w:val="0"/>
          <w:caps w:val="0"/>
          <w:noProof/>
          <w:color w:val="auto"/>
          <w:sz w:val="22"/>
          <w:szCs w:val="22"/>
          <w:lang w:val="fi-FI"/>
        </w:rPr>
      </w:pPr>
      <w:hyperlink w:anchor="_Toc402880792" w:history="1">
        <w:r w:rsidRPr="003404CA">
          <w:rPr>
            <w:rStyle w:val="Hyperlinkki"/>
            <w:noProof/>
            <w:lang w:val="fi-FI"/>
          </w:rPr>
          <w:t>2</w:t>
        </w:r>
        <w:r w:rsidRPr="003404CA">
          <w:rPr>
            <w:rFonts w:ascii="Calibri" w:hAnsi="Calibri"/>
            <w:b w:val="0"/>
            <w:bCs w:val="0"/>
            <w:caps w:val="0"/>
            <w:noProof/>
            <w:color w:val="auto"/>
            <w:sz w:val="22"/>
            <w:szCs w:val="22"/>
            <w:lang w:val="fi-FI"/>
          </w:rPr>
          <w:tab/>
        </w:r>
        <w:r w:rsidRPr="003404CA">
          <w:rPr>
            <w:rStyle w:val="Hyperlinkki"/>
            <w:noProof/>
            <w:lang w:val="fi-FI"/>
          </w:rPr>
          <w:t>Ajettavat luokat</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_Toc402880792 \h </w:instrText>
        </w:r>
        <w:r w:rsidRPr="003404CA">
          <w:rPr>
            <w:noProof/>
            <w:webHidden/>
            <w:lang w:val="fi-FI"/>
          </w:rPr>
        </w:r>
        <w:r w:rsidRPr="003404CA">
          <w:rPr>
            <w:noProof/>
            <w:webHidden/>
            <w:lang w:val="fi-FI"/>
          </w:rPr>
          <w:fldChar w:fldCharType="separate"/>
        </w:r>
        <w:r w:rsidRPr="003404CA">
          <w:rPr>
            <w:noProof/>
            <w:webHidden/>
            <w:lang w:val="fi-FI"/>
          </w:rPr>
          <w:t>2</w:t>
        </w:r>
        <w:r w:rsidRPr="003404CA">
          <w:rPr>
            <w:noProof/>
            <w:webHidden/>
            <w:lang w:val="fi-FI"/>
          </w:rPr>
          <w:fldChar w:fldCharType="end"/>
        </w:r>
      </w:hyperlink>
    </w:p>
    <w:p w:rsidR="0081755C" w:rsidRPr="003404CA" w:rsidRDefault="0081755C" w:rsidP="0081755C">
      <w:pPr>
        <w:pStyle w:val="Sisluet2"/>
        <w:tabs>
          <w:tab w:val="left" w:pos="720"/>
          <w:tab w:val="right" w:leader="dot" w:pos="9627"/>
        </w:tabs>
        <w:rPr>
          <w:rFonts w:ascii="Calibri" w:hAnsi="Calibri"/>
          <w:smallCaps w:val="0"/>
          <w:noProof/>
          <w:color w:val="auto"/>
          <w:sz w:val="22"/>
          <w:szCs w:val="22"/>
          <w:lang w:val="fi-FI"/>
        </w:rPr>
      </w:pPr>
      <w:hyperlink w:anchor="_Toc402880793" w:history="1">
        <w:r w:rsidRPr="003404CA">
          <w:rPr>
            <w:rStyle w:val="Hyperlinkki"/>
            <w:noProof/>
            <w:lang w:val="fi-FI"/>
          </w:rPr>
          <w:t>2.1</w:t>
        </w:r>
        <w:r w:rsidRPr="003404CA">
          <w:rPr>
            <w:rFonts w:ascii="Calibri" w:hAnsi="Calibri"/>
            <w:smallCaps w:val="0"/>
            <w:noProof/>
            <w:color w:val="auto"/>
            <w:sz w:val="22"/>
            <w:szCs w:val="22"/>
            <w:lang w:val="fi-FI"/>
          </w:rPr>
          <w:tab/>
        </w:r>
        <w:r w:rsidRPr="003404CA">
          <w:rPr>
            <w:rStyle w:val="Hyperlinkki"/>
            <w:noProof/>
            <w:lang w:val="fi-FI"/>
          </w:rPr>
          <w:t>Osallistumisrajoitukset</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_Toc402880793 \h </w:instrText>
        </w:r>
        <w:r w:rsidRPr="003404CA">
          <w:rPr>
            <w:noProof/>
            <w:webHidden/>
            <w:lang w:val="fi-FI"/>
          </w:rPr>
        </w:r>
        <w:r w:rsidRPr="003404CA">
          <w:rPr>
            <w:noProof/>
            <w:webHidden/>
            <w:lang w:val="fi-FI"/>
          </w:rPr>
          <w:fldChar w:fldCharType="separate"/>
        </w:r>
        <w:r w:rsidRPr="003404CA">
          <w:rPr>
            <w:noProof/>
            <w:webHidden/>
            <w:lang w:val="fi-FI"/>
          </w:rPr>
          <w:t>2</w:t>
        </w:r>
        <w:r w:rsidRPr="003404CA">
          <w:rPr>
            <w:noProof/>
            <w:webHidden/>
            <w:lang w:val="fi-FI"/>
          </w:rPr>
          <w:fldChar w:fldCharType="end"/>
        </w:r>
      </w:hyperlink>
    </w:p>
    <w:p w:rsidR="0081755C" w:rsidRPr="003404CA" w:rsidRDefault="0081755C" w:rsidP="0081755C">
      <w:pPr>
        <w:pStyle w:val="Sisluet1"/>
        <w:tabs>
          <w:tab w:val="left" w:pos="480"/>
          <w:tab w:val="right" w:leader="dot" w:pos="9627"/>
        </w:tabs>
        <w:rPr>
          <w:rFonts w:ascii="Calibri" w:hAnsi="Calibri"/>
          <w:b w:val="0"/>
          <w:bCs w:val="0"/>
          <w:caps w:val="0"/>
          <w:noProof/>
          <w:color w:val="auto"/>
          <w:sz w:val="22"/>
          <w:szCs w:val="22"/>
          <w:lang w:val="fi-FI"/>
        </w:rPr>
      </w:pPr>
      <w:hyperlink w:anchor="_Toc402880794" w:history="1">
        <w:r w:rsidRPr="003404CA">
          <w:rPr>
            <w:rStyle w:val="Hyperlinkki"/>
            <w:noProof/>
            <w:lang w:val="fi-FI"/>
          </w:rPr>
          <w:t>3</w:t>
        </w:r>
        <w:r w:rsidRPr="003404CA">
          <w:rPr>
            <w:rFonts w:ascii="Calibri" w:hAnsi="Calibri"/>
            <w:b w:val="0"/>
            <w:bCs w:val="0"/>
            <w:caps w:val="0"/>
            <w:noProof/>
            <w:color w:val="auto"/>
            <w:sz w:val="22"/>
            <w:szCs w:val="22"/>
            <w:lang w:val="fi-FI"/>
          </w:rPr>
          <w:tab/>
        </w:r>
        <w:r w:rsidRPr="003404CA">
          <w:rPr>
            <w:rStyle w:val="Hyperlinkki"/>
            <w:noProof/>
            <w:lang w:val="fi-FI"/>
          </w:rPr>
          <w:t>Ilmoittautuminen</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_Toc402880794 \h </w:instrText>
        </w:r>
        <w:r w:rsidRPr="003404CA">
          <w:rPr>
            <w:noProof/>
            <w:webHidden/>
            <w:lang w:val="fi-FI"/>
          </w:rPr>
        </w:r>
        <w:r w:rsidRPr="003404CA">
          <w:rPr>
            <w:noProof/>
            <w:webHidden/>
            <w:lang w:val="fi-FI"/>
          </w:rPr>
          <w:fldChar w:fldCharType="separate"/>
        </w:r>
        <w:r w:rsidRPr="003404CA">
          <w:rPr>
            <w:noProof/>
            <w:webHidden/>
            <w:lang w:val="fi-FI"/>
          </w:rPr>
          <w:t>3</w:t>
        </w:r>
        <w:r w:rsidRPr="003404CA">
          <w:rPr>
            <w:noProof/>
            <w:webHidden/>
            <w:lang w:val="fi-FI"/>
          </w:rPr>
          <w:fldChar w:fldCharType="end"/>
        </w:r>
      </w:hyperlink>
    </w:p>
    <w:p w:rsidR="0081755C" w:rsidRPr="003404CA" w:rsidRDefault="0081755C" w:rsidP="0081755C">
      <w:pPr>
        <w:pStyle w:val="Sisluet1"/>
        <w:tabs>
          <w:tab w:val="left" w:pos="480"/>
          <w:tab w:val="right" w:leader="dot" w:pos="9627"/>
        </w:tabs>
        <w:rPr>
          <w:rFonts w:ascii="Calibri" w:hAnsi="Calibri"/>
          <w:b w:val="0"/>
          <w:bCs w:val="0"/>
          <w:caps w:val="0"/>
          <w:noProof/>
          <w:color w:val="auto"/>
          <w:sz w:val="22"/>
          <w:szCs w:val="22"/>
          <w:lang w:val="fi-FI"/>
        </w:rPr>
      </w:pPr>
      <w:hyperlink w:anchor="_Toc402880795" w:history="1">
        <w:r w:rsidRPr="003404CA">
          <w:rPr>
            <w:rStyle w:val="Hyperlinkki"/>
            <w:noProof/>
            <w:lang w:val="fi-FI"/>
          </w:rPr>
          <w:t>4</w:t>
        </w:r>
        <w:r w:rsidRPr="003404CA">
          <w:rPr>
            <w:rFonts w:ascii="Calibri" w:hAnsi="Calibri"/>
            <w:b w:val="0"/>
            <w:bCs w:val="0"/>
            <w:caps w:val="0"/>
            <w:noProof/>
            <w:color w:val="auto"/>
            <w:sz w:val="22"/>
            <w:szCs w:val="22"/>
            <w:lang w:val="fi-FI"/>
          </w:rPr>
          <w:tab/>
        </w:r>
        <w:r w:rsidRPr="003404CA">
          <w:rPr>
            <w:rStyle w:val="Hyperlinkki"/>
            <w:noProof/>
            <w:lang w:val="fi-FI"/>
          </w:rPr>
          <w:t>Kilpailuformaatti</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_Toc402880795 \h </w:instrText>
        </w:r>
        <w:r w:rsidRPr="003404CA">
          <w:rPr>
            <w:noProof/>
            <w:webHidden/>
            <w:lang w:val="fi-FI"/>
          </w:rPr>
        </w:r>
        <w:r w:rsidRPr="003404CA">
          <w:rPr>
            <w:noProof/>
            <w:webHidden/>
            <w:lang w:val="fi-FI"/>
          </w:rPr>
          <w:fldChar w:fldCharType="separate"/>
        </w:r>
        <w:r w:rsidRPr="003404CA">
          <w:rPr>
            <w:noProof/>
            <w:webHidden/>
            <w:lang w:val="fi-FI"/>
          </w:rPr>
          <w:t>3</w:t>
        </w:r>
        <w:r w:rsidRPr="003404CA">
          <w:rPr>
            <w:noProof/>
            <w:webHidden/>
            <w:lang w:val="fi-FI"/>
          </w:rPr>
          <w:fldChar w:fldCharType="end"/>
        </w:r>
      </w:hyperlink>
    </w:p>
    <w:p w:rsidR="0081755C" w:rsidRPr="003404CA" w:rsidRDefault="0081755C" w:rsidP="0081755C">
      <w:pPr>
        <w:pStyle w:val="Sisluet2"/>
        <w:tabs>
          <w:tab w:val="left" w:pos="720"/>
          <w:tab w:val="right" w:leader="dot" w:pos="9627"/>
        </w:tabs>
        <w:rPr>
          <w:rFonts w:ascii="Calibri" w:hAnsi="Calibri"/>
          <w:smallCaps w:val="0"/>
          <w:noProof/>
          <w:color w:val="auto"/>
          <w:sz w:val="22"/>
          <w:szCs w:val="22"/>
          <w:lang w:val="fi-FI"/>
        </w:rPr>
      </w:pPr>
      <w:hyperlink w:anchor="_Toc402880796" w:history="1">
        <w:r w:rsidRPr="003404CA">
          <w:rPr>
            <w:rStyle w:val="Hyperlinkki"/>
            <w:noProof/>
            <w:lang w:val="fi-FI"/>
          </w:rPr>
          <w:t>4.1</w:t>
        </w:r>
        <w:r w:rsidRPr="003404CA">
          <w:rPr>
            <w:rFonts w:ascii="Calibri" w:hAnsi="Calibri"/>
            <w:smallCaps w:val="0"/>
            <w:noProof/>
            <w:color w:val="auto"/>
            <w:sz w:val="22"/>
            <w:szCs w:val="22"/>
            <w:lang w:val="fi-FI"/>
          </w:rPr>
          <w:tab/>
        </w:r>
        <w:r w:rsidRPr="003404CA">
          <w:rPr>
            <w:rStyle w:val="Hyperlinkki"/>
            <w:noProof/>
            <w:lang w:val="fi-FI"/>
          </w:rPr>
          <w:t>Talvella</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_Toc402880796 \h </w:instrText>
        </w:r>
        <w:r w:rsidRPr="003404CA">
          <w:rPr>
            <w:noProof/>
            <w:webHidden/>
            <w:lang w:val="fi-FI"/>
          </w:rPr>
        </w:r>
        <w:r w:rsidRPr="003404CA">
          <w:rPr>
            <w:noProof/>
            <w:webHidden/>
            <w:lang w:val="fi-FI"/>
          </w:rPr>
          <w:fldChar w:fldCharType="separate"/>
        </w:r>
        <w:r w:rsidRPr="003404CA">
          <w:rPr>
            <w:noProof/>
            <w:webHidden/>
            <w:lang w:val="fi-FI"/>
          </w:rPr>
          <w:t>3</w:t>
        </w:r>
        <w:r w:rsidRPr="003404CA">
          <w:rPr>
            <w:noProof/>
            <w:webHidden/>
            <w:lang w:val="fi-FI"/>
          </w:rPr>
          <w:fldChar w:fldCharType="end"/>
        </w:r>
      </w:hyperlink>
    </w:p>
    <w:p w:rsidR="0081755C" w:rsidRPr="003404CA" w:rsidRDefault="0081755C" w:rsidP="0081755C">
      <w:pPr>
        <w:pStyle w:val="Sisluet2"/>
        <w:tabs>
          <w:tab w:val="left" w:pos="720"/>
          <w:tab w:val="right" w:leader="dot" w:pos="9627"/>
        </w:tabs>
        <w:rPr>
          <w:rFonts w:ascii="Calibri" w:hAnsi="Calibri"/>
          <w:smallCaps w:val="0"/>
          <w:noProof/>
          <w:color w:val="auto"/>
          <w:sz w:val="22"/>
          <w:szCs w:val="22"/>
          <w:lang w:val="fi-FI"/>
        </w:rPr>
      </w:pPr>
      <w:hyperlink w:anchor="_Toc402880797" w:history="1">
        <w:r w:rsidRPr="003404CA">
          <w:rPr>
            <w:rStyle w:val="Hyperlinkki"/>
            <w:noProof/>
            <w:lang w:val="fi-FI"/>
          </w:rPr>
          <w:t>4.2</w:t>
        </w:r>
        <w:r w:rsidRPr="003404CA">
          <w:rPr>
            <w:rFonts w:ascii="Calibri" w:hAnsi="Calibri"/>
            <w:smallCaps w:val="0"/>
            <w:noProof/>
            <w:color w:val="auto"/>
            <w:sz w:val="22"/>
            <w:szCs w:val="22"/>
            <w:lang w:val="fi-FI"/>
          </w:rPr>
          <w:tab/>
        </w:r>
        <w:r w:rsidRPr="003404CA">
          <w:rPr>
            <w:rStyle w:val="Hyperlinkki"/>
            <w:noProof/>
            <w:lang w:val="fi-FI"/>
          </w:rPr>
          <w:t xml:space="preserve">Kesällä </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_Toc402880797 \h </w:instrText>
        </w:r>
        <w:r w:rsidRPr="003404CA">
          <w:rPr>
            <w:noProof/>
            <w:webHidden/>
            <w:lang w:val="fi-FI"/>
          </w:rPr>
        </w:r>
        <w:r w:rsidRPr="003404CA">
          <w:rPr>
            <w:noProof/>
            <w:webHidden/>
            <w:lang w:val="fi-FI"/>
          </w:rPr>
          <w:fldChar w:fldCharType="separate"/>
        </w:r>
        <w:r w:rsidRPr="003404CA">
          <w:rPr>
            <w:noProof/>
            <w:webHidden/>
            <w:lang w:val="fi-FI"/>
          </w:rPr>
          <w:t>3</w:t>
        </w:r>
        <w:r w:rsidRPr="003404CA">
          <w:rPr>
            <w:noProof/>
            <w:webHidden/>
            <w:lang w:val="fi-FI"/>
          </w:rPr>
          <w:fldChar w:fldCharType="end"/>
        </w:r>
      </w:hyperlink>
    </w:p>
    <w:p w:rsidR="0081755C" w:rsidRPr="003404CA" w:rsidRDefault="0081755C" w:rsidP="0081755C">
      <w:pPr>
        <w:pStyle w:val="Sisluet2"/>
        <w:tabs>
          <w:tab w:val="left" w:pos="720"/>
          <w:tab w:val="right" w:leader="dot" w:pos="9627"/>
        </w:tabs>
        <w:rPr>
          <w:rFonts w:ascii="Calibri" w:hAnsi="Calibri"/>
          <w:smallCaps w:val="0"/>
          <w:noProof/>
          <w:color w:val="auto"/>
          <w:sz w:val="22"/>
          <w:szCs w:val="22"/>
          <w:lang w:val="fi-FI"/>
        </w:rPr>
      </w:pPr>
      <w:hyperlink w:anchor="_Toc402880798" w:history="1">
        <w:r w:rsidRPr="003404CA">
          <w:rPr>
            <w:rStyle w:val="Hyperlinkki"/>
            <w:noProof/>
            <w:lang w:val="fi-FI"/>
          </w:rPr>
          <w:t>4.3</w:t>
        </w:r>
        <w:r w:rsidRPr="003404CA">
          <w:rPr>
            <w:rFonts w:ascii="Calibri" w:hAnsi="Calibri"/>
            <w:smallCaps w:val="0"/>
            <w:noProof/>
            <w:color w:val="auto"/>
            <w:sz w:val="22"/>
            <w:szCs w:val="22"/>
            <w:lang w:val="fi-FI"/>
          </w:rPr>
          <w:tab/>
        </w:r>
        <w:r w:rsidRPr="003404CA">
          <w:rPr>
            <w:rStyle w:val="Hyperlinkki"/>
            <w:noProof/>
            <w:lang w:val="fi-FI"/>
          </w:rPr>
          <w:t>Lähetystapa</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_Toc402880798 \h </w:instrText>
        </w:r>
        <w:r w:rsidRPr="003404CA">
          <w:rPr>
            <w:noProof/>
            <w:webHidden/>
            <w:lang w:val="fi-FI"/>
          </w:rPr>
        </w:r>
        <w:r w:rsidRPr="003404CA">
          <w:rPr>
            <w:noProof/>
            <w:webHidden/>
            <w:lang w:val="fi-FI"/>
          </w:rPr>
          <w:fldChar w:fldCharType="separate"/>
        </w:r>
        <w:r w:rsidRPr="003404CA">
          <w:rPr>
            <w:noProof/>
            <w:webHidden/>
            <w:lang w:val="fi-FI"/>
          </w:rPr>
          <w:t>4</w:t>
        </w:r>
        <w:r w:rsidRPr="003404CA">
          <w:rPr>
            <w:noProof/>
            <w:webHidden/>
            <w:lang w:val="fi-FI"/>
          </w:rPr>
          <w:fldChar w:fldCharType="end"/>
        </w:r>
      </w:hyperlink>
    </w:p>
    <w:p w:rsidR="0081755C" w:rsidRPr="003404CA" w:rsidRDefault="0081755C" w:rsidP="0081755C">
      <w:pPr>
        <w:pStyle w:val="Sisluet1"/>
        <w:tabs>
          <w:tab w:val="left" w:pos="480"/>
          <w:tab w:val="right" w:leader="dot" w:pos="9627"/>
        </w:tabs>
        <w:rPr>
          <w:rFonts w:ascii="Calibri" w:hAnsi="Calibri"/>
          <w:b w:val="0"/>
          <w:bCs w:val="0"/>
          <w:caps w:val="0"/>
          <w:noProof/>
          <w:color w:val="auto"/>
          <w:sz w:val="22"/>
          <w:szCs w:val="22"/>
          <w:lang w:val="fi-FI"/>
        </w:rPr>
      </w:pPr>
      <w:hyperlink w:anchor="_Toc402880799" w:history="1">
        <w:r w:rsidRPr="003404CA">
          <w:rPr>
            <w:rStyle w:val="Hyperlinkki"/>
            <w:noProof/>
            <w:lang w:val="fi-FI"/>
          </w:rPr>
          <w:t>5</w:t>
        </w:r>
        <w:r w:rsidRPr="003404CA">
          <w:rPr>
            <w:rFonts w:ascii="Calibri" w:hAnsi="Calibri"/>
            <w:b w:val="0"/>
            <w:bCs w:val="0"/>
            <w:caps w:val="0"/>
            <w:noProof/>
            <w:color w:val="auto"/>
            <w:sz w:val="22"/>
            <w:szCs w:val="22"/>
            <w:lang w:val="fi-FI"/>
          </w:rPr>
          <w:tab/>
        </w:r>
        <w:r w:rsidRPr="003404CA">
          <w:rPr>
            <w:rStyle w:val="Hyperlinkki"/>
            <w:noProof/>
            <w:lang w:val="fi-FI"/>
          </w:rPr>
          <w:t>Kilpailunumerot</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_Toc402880799 \h </w:instrText>
        </w:r>
        <w:r w:rsidRPr="003404CA">
          <w:rPr>
            <w:noProof/>
            <w:webHidden/>
            <w:lang w:val="fi-FI"/>
          </w:rPr>
        </w:r>
        <w:r w:rsidRPr="003404CA">
          <w:rPr>
            <w:noProof/>
            <w:webHidden/>
            <w:lang w:val="fi-FI"/>
          </w:rPr>
          <w:fldChar w:fldCharType="separate"/>
        </w:r>
        <w:r w:rsidRPr="003404CA">
          <w:rPr>
            <w:noProof/>
            <w:webHidden/>
            <w:lang w:val="fi-FI"/>
          </w:rPr>
          <w:t>4</w:t>
        </w:r>
        <w:r w:rsidRPr="003404CA">
          <w:rPr>
            <w:noProof/>
            <w:webHidden/>
            <w:lang w:val="fi-FI"/>
          </w:rPr>
          <w:fldChar w:fldCharType="end"/>
        </w:r>
      </w:hyperlink>
    </w:p>
    <w:p w:rsidR="0081755C" w:rsidRPr="003404CA" w:rsidRDefault="0081755C" w:rsidP="0081755C">
      <w:pPr>
        <w:pStyle w:val="Sisluet1"/>
        <w:tabs>
          <w:tab w:val="left" w:pos="480"/>
          <w:tab w:val="right" w:leader="dot" w:pos="9627"/>
        </w:tabs>
        <w:rPr>
          <w:rFonts w:ascii="Calibri" w:hAnsi="Calibri"/>
          <w:b w:val="0"/>
          <w:bCs w:val="0"/>
          <w:caps w:val="0"/>
          <w:noProof/>
          <w:color w:val="auto"/>
          <w:sz w:val="22"/>
          <w:szCs w:val="22"/>
          <w:lang w:val="fi-FI"/>
        </w:rPr>
      </w:pPr>
      <w:hyperlink w:anchor="_Toc402880800" w:history="1">
        <w:r w:rsidRPr="003404CA">
          <w:rPr>
            <w:rStyle w:val="Hyperlinkki"/>
            <w:noProof/>
            <w:lang w:val="fi-FI"/>
          </w:rPr>
          <w:t>6</w:t>
        </w:r>
        <w:r w:rsidRPr="003404CA">
          <w:rPr>
            <w:rFonts w:ascii="Calibri" w:hAnsi="Calibri"/>
            <w:b w:val="0"/>
            <w:bCs w:val="0"/>
            <w:caps w:val="0"/>
            <w:noProof/>
            <w:color w:val="auto"/>
            <w:sz w:val="22"/>
            <w:szCs w:val="22"/>
            <w:lang w:val="fi-FI"/>
          </w:rPr>
          <w:tab/>
        </w:r>
        <w:r w:rsidRPr="003404CA">
          <w:rPr>
            <w:rStyle w:val="Hyperlinkki"/>
            <w:noProof/>
            <w:lang w:val="fi-FI"/>
          </w:rPr>
          <w:t>Katsastus</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_Toc402880800 \h </w:instrText>
        </w:r>
        <w:r w:rsidRPr="003404CA">
          <w:rPr>
            <w:noProof/>
            <w:webHidden/>
            <w:lang w:val="fi-FI"/>
          </w:rPr>
        </w:r>
        <w:r w:rsidRPr="003404CA">
          <w:rPr>
            <w:noProof/>
            <w:webHidden/>
            <w:lang w:val="fi-FI"/>
          </w:rPr>
          <w:fldChar w:fldCharType="separate"/>
        </w:r>
        <w:r w:rsidRPr="003404CA">
          <w:rPr>
            <w:noProof/>
            <w:webHidden/>
            <w:lang w:val="fi-FI"/>
          </w:rPr>
          <w:t>4</w:t>
        </w:r>
        <w:r w:rsidRPr="003404CA">
          <w:rPr>
            <w:noProof/>
            <w:webHidden/>
            <w:lang w:val="fi-FI"/>
          </w:rPr>
          <w:fldChar w:fldCharType="end"/>
        </w:r>
      </w:hyperlink>
    </w:p>
    <w:p w:rsidR="0081755C" w:rsidRPr="003404CA" w:rsidRDefault="0081755C" w:rsidP="0081755C">
      <w:pPr>
        <w:pStyle w:val="Sisluet1"/>
        <w:tabs>
          <w:tab w:val="left" w:pos="480"/>
          <w:tab w:val="right" w:leader="dot" w:pos="9627"/>
        </w:tabs>
        <w:rPr>
          <w:rFonts w:ascii="Calibri" w:hAnsi="Calibri"/>
          <w:b w:val="0"/>
          <w:bCs w:val="0"/>
          <w:caps w:val="0"/>
          <w:noProof/>
          <w:color w:val="auto"/>
          <w:sz w:val="22"/>
          <w:szCs w:val="22"/>
          <w:lang w:val="fi-FI"/>
        </w:rPr>
      </w:pPr>
      <w:hyperlink w:anchor="_Toc402880801" w:history="1">
        <w:r w:rsidRPr="003404CA">
          <w:rPr>
            <w:rStyle w:val="Hyperlinkki"/>
            <w:noProof/>
            <w:lang w:val="fi-FI"/>
          </w:rPr>
          <w:t>7</w:t>
        </w:r>
        <w:r w:rsidRPr="003404CA">
          <w:rPr>
            <w:rFonts w:ascii="Calibri" w:hAnsi="Calibri"/>
            <w:b w:val="0"/>
            <w:bCs w:val="0"/>
            <w:caps w:val="0"/>
            <w:noProof/>
            <w:color w:val="auto"/>
            <w:sz w:val="22"/>
            <w:szCs w:val="22"/>
            <w:lang w:val="fi-FI"/>
          </w:rPr>
          <w:tab/>
        </w:r>
        <w:r w:rsidRPr="003404CA">
          <w:rPr>
            <w:rStyle w:val="Hyperlinkki"/>
            <w:noProof/>
            <w:lang w:val="fi-FI"/>
          </w:rPr>
          <w:t>Lisäykset sääntökirjan tietoihin</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_Toc402880801 \h </w:instrText>
        </w:r>
        <w:r w:rsidRPr="003404CA">
          <w:rPr>
            <w:noProof/>
            <w:webHidden/>
            <w:lang w:val="fi-FI"/>
          </w:rPr>
        </w:r>
        <w:r w:rsidRPr="003404CA">
          <w:rPr>
            <w:noProof/>
            <w:webHidden/>
            <w:lang w:val="fi-FI"/>
          </w:rPr>
          <w:fldChar w:fldCharType="separate"/>
        </w:r>
        <w:r w:rsidRPr="003404CA">
          <w:rPr>
            <w:noProof/>
            <w:webHidden/>
            <w:lang w:val="fi-FI"/>
          </w:rPr>
          <w:t>5</w:t>
        </w:r>
        <w:r w:rsidRPr="003404CA">
          <w:rPr>
            <w:noProof/>
            <w:webHidden/>
            <w:lang w:val="fi-FI"/>
          </w:rPr>
          <w:fldChar w:fldCharType="end"/>
        </w:r>
      </w:hyperlink>
    </w:p>
    <w:p w:rsidR="0081755C" w:rsidRPr="003404CA" w:rsidRDefault="0081755C" w:rsidP="0081755C">
      <w:pPr>
        <w:pStyle w:val="Sisluet2"/>
        <w:tabs>
          <w:tab w:val="left" w:pos="720"/>
          <w:tab w:val="right" w:leader="dot" w:pos="9627"/>
        </w:tabs>
        <w:rPr>
          <w:rFonts w:ascii="Calibri" w:hAnsi="Calibri"/>
          <w:smallCaps w:val="0"/>
          <w:noProof/>
          <w:color w:val="auto"/>
          <w:sz w:val="22"/>
          <w:szCs w:val="22"/>
          <w:lang w:val="fi-FI"/>
        </w:rPr>
      </w:pPr>
      <w:hyperlink w:anchor="_Toc402880802" w:history="1">
        <w:r w:rsidRPr="003404CA">
          <w:rPr>
            <w:rStyle w:val="Hyperlinkki"/>
            <w:noProof/>
            <w:lang w:val="fi-FI"/>
          </w:rPr>
          <w:t>7.1</w:t>
        </w:r>
        <w:r w:rsidRPr="003404CA">
          <w:rPr>
            <w:rFonts w:ascii="Calibri" w:hAnsi="Calibri"/>
            <w:smallCaps w:val="0"/>
            <w:noProof/>
            <w:color w:val="auto"/>
            <w:sz w:val="22"/>
            <w:szCs w:val="22"/>
            <w:lang w:val="fi-FI"/>
          </w:rPr>
          <w:tab/>
        </w:r>
        <w:r w:rsidRPr="003404CA">
          <w:rPr>
            <w:rStyle w:val="Hyperlinkki"/>
            <w:noProof/>
            <w:lang w:val="fi-FI"/>
          </w:rPr>
          <w:t>Tourinluokkien renkaat</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_Toc402880802 \h </w:instrText>
        </w:r>
        <w:r w:rsidRPr="003404CA">
          <w:rPr>
            <w:noProof/>
            <w:webHidden/>
            <w:lang w:val="fi-FI"/>
          </w:rPr>
        </w:r>
        <w:r w:rsidRPr="003404CA">
          <w:rPr>
            <w:noProof/>
            <w:webHidden/>
            <w:lang w:val="fi-FI"/>
          </w:rPr>
          <w:fldChar w:fldCharType="separate"/>
        </w:r>
        <w:r w:rsidRPr="003404CA">
          <w:rPr>
            <w:noProof/>
            <w:webHidden/>
            <w:lang w:val="fi-FI"/>
          </w:rPr>
          <w:t>5</w:t>
        </w:r>
        <w:r w:rsidRPr="003404CA">
          <w:rPr>
            <w:noProof/>
            <w:webHidden/>
            <w:lang w:val="fi-FI"/>
          </w:rPr>
          <w:fldChar w:fldCharType="end"/>
        </w:r>
      </w:hyperlink>
    </w:p>
    <w:p w:rsidR="0081755C" w:rsidRPr="003404CA" w:rsidRDefault="0081755C" w:rsidP="0081755C">
      <w:pPr>
        <w:pStyle w:val="Sisluet2"/>
        <w:tabs>
          <w:tab w:val="left" w:pos="720"/>
          <w:tab w:val="right" w:leader="dot" w:pos="9627"/>
        </w:tabs>
        <w:rPr>
          <w:rFonts w:ascii="Calibri" w:hAnsi="Calibri"/>
          <w:smallCaps w:val="0"/>
          <w:noProof/>
          <w:color w:val="auto"/>
          <w:sz w:val="22"/>
          <w:szCs w:val="22"/>
          <w:lang w:val="fi-FI"/>
        </w:rPr>
      </w:pPr>
      <w:hyperlink w:anchor="_Toc402880803" w:history="1">
        <w:r w:rsidRPr="003404CA">
          <w:rPr>
            <w:rStyle w:val="Hyperlinkki"/>
            <w:noProof/>
            <w:lang w:val="fi-FI"/>
          </w:rPr>
          <w:t>7.2</w:t>
        </w:r>
        <w:r w:rsidRPr="003404CA">
          <w:rPr>
            <w:rFonts w:ascii="Calibri" w:hAnsi="Calibri"/>
            <w:smallCaps w:val="0"/>
            <w:noProof/>
            <w:color w:val="auto"/>
            <w:sz w:val="22"/>
            <w:szCs w:val="22"/>
            <w:lang w:val="fi-FI"/>
          </w:rPr>
          <w:tab/>
        </w:r>
        <w:r w:rsidRPr="003404CA">
          <w:rPr>
            <w:rStyle w:val="Hyperlinkki"/>
            <w:noProof/>
            <w:lang w:val="fi-FI"/>
          </w:rPr>
          <w:t>Renkaiden kemiallinen käsittely</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_Toc402880803 \h </w:instrText>
        </w:r>
        <w:r w:rsidRPr="003404CA">
          <w:rPr>
            <w:noProof/>
            <w:webHidden/>
            <w:lang w:val="fi-FI"/>
          </w:rPr>
        </w:r>
        <w:r w:rsidRPr="003404CA">
          <w:rPr>
            <w:noProof/>
            <w:webHidden/>
            <w:lang w:val="fi-FI"/>
          </w:rPr>
          <w:fldChar w:fldCharType="separate"/>
        </w:r>
        <w:r w:rsidRPr="003404CA">
          <w:rPr>
            <w:noProof/>
            <w:webHidden/>
            <w:lang w:val="fi-FI"/>
          </w:rPr>
          <w:t>5</w:t>
        </w:r>
        <w:r w:rsidRPr="003404CA">
          <w:rPr>
            <w:noProof/>
            <w:webHidden/>
            <w:lang w:val="fi-FI"/>
          </w:rPr>
          <w:fldChar w:fldCharType="end"/>
        </w:r>
      </w:hyperlink>
    </w:p>
    <w:p w:rsidR="0081755C" w:rsidRPr="003404CA" w:rsidRDefault="0081755C" w:rsidP="0081755C">
      <w:pPr>
        <w:pStyle w:val="Sisluet2"/>
        <w:tabs>
          <w:tab w:val="left" w:pos="720"/>
          <w:tab w:val="right" w:leader="dot" w:pos="9627"/>
        </w:tabs>
        <w:rPr>
          <w:rFonts w:ascii="Calibri" w:hAnsi="Calibri"/>
          <w:smallCaps w:val="0"/>
          <w:noProof/>
          <w:color w:val="auto"/>
          <w:sz w:val="22"/>
          <w:szCs w:val="22"/>
          <w:lang w:val="fi-FI"/>
        </w:rPr>
      </w:pPr>
      <w:hyperlink w:anchor="_Toc402880804" w:history="1">
        <w:r w:rsidRPr="003404CA">
          <w:rPr>
            <w:rStyle w:val="Hyperlinkki"/>
            <w:noProof/>
            <w:lang w:val="fi-FI"/>
          </w:rPr>
          <w:t>7.3</w:t>
        </w:r>
        <w:r w:rsidRPr="003404CA">
          <w:rPr>
            <w:rFonts w:ascii="Calibri" w:hAnsi="Calibri"/>
            <w:smallCaps w:val="0"/>
            <w:noProof/>
            <w:color w:val="auto"/>
            <w:sz w:val="22"/>
            <w:szCs w:val="22"/>
            <w:lang w:val="fi-FI"/>
          </w:rPr>
          <w:tab/>
        </w:r>
        <w:r w:rsidRPr="003404CA">
          <w:rPr>
            <w:rStyle w:val="Hyperlinkki"/>
            <w:noProof/>
            <w:lang w:val="fi-FI"/>
          </w:rPr>
          <w:t>Korilistat</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_Toc402880804 \h </w:instrText>
        </w:r>
        <w:r w:rsidRPr="003404CA">
          <w:rPr>
            <w:noProof/>
            <w:webHidden/>
            <w:lang w:val="fi-FI"/>
          </w:rPr>
        </w:r>
        <w:r w:rsidRPr="003404CA">
          <w:rPr>
            <w:noProof/>
            <w:webHidden/>
            <w:lang w:val="fi-FI"/>
          </w:rPr>
          <w:fldChar w:fldCharType="separate"/>
        </w:r>
        <w:r w:rsidRPr="003404CA">
          <w:rPr>
            <w:noProof/>
            <w:webHidden/>
            <w:lang w:val="fi-FI"/>
          </w:rPr>
          <w:t>5</w:t>
        </w:r>
        <w:r w:rsidRPr="003404CA">
          <w:rPr>
            <w:noProof/>
            <w:webHidden/>
            <w:lang w:val="fi-FI"/>
          </w:rPr>
          <w:fldChar w:fldCharType="end"/>
        </w:r>
      </w:hyperlink>
    </w:p>
    <w:p w:rsidR="0081755C" w:rsidRPr="003404CA" w:rsidRDefault="0081755C" w:rsidP="0081755C">
      <w:pPr>
        <w:pStyle w:val="Sisluet2"/>
        <w:tabs>
          <w:tab w:val="left" w:pos="720"/>
          <w:tab w:val="right" w:leader="dot" w:pos="9627"/>
        </w:tabs>
        <w:rPr>
          <w:rFonts w:ascii="Calibri" w:hAnsi="Calibri"/>
          <w:smallCaps w:val="0"/>
          <w:noProof/>
          <w:color w:val="auto"/>
          <w:sz w:val="22"/>
          <w:szCs w:val="22"/>
          <w:lang w:val="fi-FI"/>
        </w:rPr>
      </w:pPr>
      <w:hyperlink w:anchor="_Toc402880805" w:history="1">
        <w:r w:rsidRPr="003404CA">
          <w:rPr>
            <w:rStyle w:val="Hyperlinkki"/>
            <w:noProof/>
            <w:lang w:val="fi-FI"/>
          </w:rPr>
          <w:t>7.4</w:t>
        </w:r>
        <w:r w:rsidRPr="003404CA">
          <w:rPr>
            <w:rFonts w:ascii="Calibri" w:hAnsi="Calibri"/>
            <w:smallCaps w:val="0"/>
            <w:noProof/>
            <w:color w:val="auto"/>
            <w:sz w:val="22"/>
            <w:szCs w:val="22"/>
            <w:lang w:val="fi-FI"/>
          </w:rPr>
          <w:tab/>
        </w:r>
        <w:r w:rsidRPr="003404CA">
          <w:rPr>
            <w:rStyle w:val="Hyperlinkki"/>
            <w:noProof/>
            <w:lang w:val="fi-FI"/>
          </w:rPr>
          <w:t>TSP-10 ja TSS-10 moottorit</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_Toc402880805 \h </w:instrText>
        </w:r>
        <w:r w:rsidRPr="003404CA">
          <w:rPr>
            <w:noProof/>
            <w:webHidden/>
            <w:lang w:val="fi-FI"/>
          </w:rPr>
        </w:r>
        <w:r w:rsidRPr="003404CA">
          <w:rPr>
            <w:noProof/>
            <w:webHidden/>
            <w:lang w:val="fi-FI"/>
          </w:rPr>
          <w:fldChar w:fldCharType="separate"/>
        </w:r>
        <w:r w:rsidRPr="003404CA">
          <w:rPr>
            <w:noProof/>
            <w:webHidden/>
            <w:lang w:val="fi-FI"/>
          </w:rPr>
          <w:t>5</w:t>
        </w:r>
        <w:r w:rsidRPr="003404CA">
          <w:rPr>
            <w:noProof/>
            <w:webHidden/>
            <w:lang w:val="fi-FI"/>
          </w:rPr>
          <w:fldChar w:fldCharType="end"/>
        </w:r>
      </w:hyperlink>
    </w:p>
    <w:p w:rsidR="0081755C" w:rsidRPr="003404CA" w:rsidRDefault="0081755C" w:rsidP="0081755C">
      <w:pPr>
        <w:pStyle w:val="Sisluet2"/>
        <w:tabs>
          <w:tab w:val="left" w:pos="720"/>
          <w:tab w:val="right" w:leader="dot" w:pos="9627"/>
        </w:tabs>
        <w:rPr>
          <w:rFonts w:ascii="Calibri" w:hAnsi="Calibri"/>
          <w:smallCaps w:val="0"/>
          <w:noProof/>
          <w:color w:val="auto"/>
          <w:sz w:val="22"/>
          <w:szCs w:val="22"/>
          <w:lang w:val="fi-FI"/>
        </w:rPr>
      </w:pPr>
      <w:hyperlink w:anchor="_Toc402880806" w:history="1">
        <w:r w:rsidRPr="003404CA">
          <w:rPr>
            <w:rStyle w:val="Hyperlinkki"/>
            <w:noProof/>
            <w:lang w:val="fi-FI"/>
          </w:rPr>
          <w:t>7.5</w:t>
        </w:r>
        <w:r w:rsidRPr="003404CA">
          <w:rPr>
            <w:rFonts w:ascii="Calibri" w:hAnsi="Calibri"/>
            <w:smallCaps w:val="0"/>
            <w:noProof/>
            <w:color w:val="auto"/>
            <w:sz w:val="22"/>
            <w:szCs w:val="22"/>
            <w:lang w:val="fi-FI"/>
          </w:rPr>
          <w:tab/>
        </w:r>
        <w:r w:rsidRPr="003404CA">
          <w:rPr>
            <w:rStyle w:val="Hyperlinkki"/>
            <w:noProof/>
            <w:lang w:val="fi-FI"/>
          </w:rPr>
          <w:t>TSP-10 Nopeudensäätimet</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_Toc402880806 \h </w:instrText>
        </w:r>
        <w:r w:rsidRPr="003404CA">
          <w:rPr>
            <w:noProof/>
            <w:webHidden/>
            <w:lang w:val="fi-FI"/>
          </w:rPr>
        </w:r>
        <w:r w:rsidRPr="003404CA">
          <w:rPr>
            <w:noProof/>
            <w:webHidden/>
            <w:lang w:val="fi-FI"/>
          </w:rPr>
          <w:fldChar w:fldCharType="separate"/>
        </w:r>
        <w:r w:rsidRPr="003404CA">
          <w:rPr>
            <w:noProof/>
            <w:webHidden/>
            <w:lang w:val="fi-FI"/>
          </w:rPr>
          <w:t>6</w:t>
        </w:r>
        <w:r w:rsidRPr="003404CA">
          <w:rPr>
            <w:noProof/>
            <w:webHidden/>
            <w:lang w:val="fi-FI"/>
          </w:rPr>
          <w:fldChar w:fldCharType="end"/>
        </w:r>
      </w:hyperlink>
    </w:p>
    <w:p w:rsidR="0081755C" w:rsidRPr="003404CA" w:rsidRDefault="0081755C" w:rsidP="0081755C">
      <w:pPr>
        <w:pStyle w:val="Sisluet2"/>
        <w:tabs>
          <w:tab w:val="left" w:pos="720"/>
          <w:tab w:val="right" w:leader="dot" w:pos="9627"/>
        </w:tabs>
        <w:rPr>
          <w:rFonts w:ascii="Calibri" w:hAnsi="Calibri"/>
          <w:smallCaps w:val="0"/>
          <w:noProof/>
          <w:color w:val="auto"/>
          <w:sz w:val="22"/>
          <w:szCs w:val="22"/>
          <w:lang w:val="fi-FI"/>
        </w:rPr>
      </w:pPr>
      <w:hyperlink w:anchor="_Toc402880807" w:history="1">
        <w:r w:rsidRPr="003404CA">
          <w:rPr>
            <w:rStyle w:val="Hyperlinkki"/>
            <w:noProof/>
            <w:lang w:val="fi-FI"/>
          </w:rPr>
          <w:t>7.6</w:t>
        </w:r>
        <w:r w:rsidRPr="003404CA">
          <w:rPr>
            <w:rFonts w:ascii="Calibri" w:hAnsi="Calibri"/>
            <w:smallCaps w:val="0"/>
            <w:noProof/>
            <w:color w:val="auto"/>
            <w:sz w:val="22"/>
            <w:szCs w:val="22"/>
            <w:lang w:val="fi-FI"/>
          </w:rPr>
          <w:tab/>
        </w:r>
        <w:r w:rsidRPr="003404CA">
          <w:rPr>
            <w:rStyle w:val="Hyperlinkki"/>
            <w:noProof/>
            <w:lang w:val="fi-FI"/>
          </w:rPr>
          <w:t>LiPo-akut</w:t>
        </w:r>
        <w:r w:rsidRPr="003404CA">
          <w:rPr>
            <w:noProof/>
            <w:webHidden/>
            <w:lang w:val="fi-FI"/>
          </w:rPr>
          <w:tab/>
        </w:r>
      </w:hyperlink>
      <w:r w:rsidRPr="003404CA">
        <w:rPr>
          <w:rStyle w:val="Hyperlinkki"/>
          <w:noProof/>
          <w:lang w:val="fi-FI"/>
        </w:rPr>
        <w:t>6</w:t>
      </w:r>
    </w:p>
    <w:p w:rsidR="0081755C" w:rsidRPr="003404CA" w:rsidRDefault="0081755C" w:rsidP="0081755C">
      <w:pPr>
        <w:pStyle w:val="Sisluet2"/>
        <w:tabs>
          <w:tab w:val="left" w:pos="720"/>
          <w:tab w:val="right" w:leader="dot" w:pos="9627"/>
        </w:tabs>
        <w:rPr>
          <w:rFonts w:ascii="Calibri" w:hAnsi="Calibri"/>
          <w:smallCaps w:val="0"/>
          <w:noProof/>
          <w:color w:val="auto"/>
          <w:sz w:val="22"/>
          <w:szCs w:val="22"/>
          <w:lang w:val="fi-FI"/>
        </w:rPr>
      </w:pPr>
      <w:hyperlink w:anchor="_Toc402880808" w:history="1">
        <w:r w:rsidRPr="003404CA">
          <w:rPr>
            <w:rStyle w:val="Hyperlinkki"/>
            <w:noProof/>
            <w:lang w:val="fi-FI"/>
          </w:rPr>
          <w:t>7.7</w:t>
        </w:r>
        <w:r w:rsidRPr="003404CA">
          <w:rPr>
            <w:rFonts w:ascii="Calibri" w:hAnsi="Calibri"/>
            <w:smallCaps w:val="0"/>
            <w:noProof/>
            <w:color w:val="auto"/>
            <w:sz w:val="22"/>
            <w:szCs w:val="22"/>
            <w:lang w:val="fi-FI"/>
          </w:rPr>
          <w:tab/>
        </w:r>
        <w:r w:rsidRPr="003404CA">
          <w:rPr>
            <w:rStyle w:val="Hyperlinkki"/>
            <w:noProof/>
            <w:lang w:val="fi-FI"/>
          </w:rPr>
          <w:t>Renkaiden merkkaus</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_Toc402880808 \h </w:instrText>
        </w:r>
        <w:r w:rsidRPr="003404CA">
          <w:rPr>
            <w:noProof/>
            <w:webHidden/>
            <w:lang w:val="fi-FI"/>
          </w:rPr>
        </w:r>
        <w:r w:rsidRPr="003404CA">
          <w:rPr>
            <w:noProof/>
            <w:webHidden/>
            <w:lang w:val="fi-FI"/>
          </w:rPr>
          <w:fldChar w:fldCharType="separate"/>
        </w:r>
        <w:r w:rsidRPr="003404CA">
          <w:rPr>
            <w:noProof/>
            <w:webHidden/>
            <w:lang w:val="fi-FI"/>
          </w:rPr>
          <w:t>6</w:t>
        </w:r>
        <w:r w:rsidRPr="003404CA">
          <w:rPr>
            <w:noProof/>
            <w:webHidden/>
            <w:lang w:val="fi-FI"/>
          </w:rPr>
          <w:fldChar w:fldCharType="end"/>
        </w:r>
      </w:hyperlink>
    </w:p>
    <w:p w:rsidR="0081755C" w:rsidRPr="003404CA" w:rsidRDefault="0081755C" w:rsidP="0081755C">
      <w:pPr>
        <w:pStyle w:val="Sisluet2"/>
        <w:tabs>
          <w:tab w:val="left" w:pos="720"/>
          <w:tab w:val="right" w:leader="dot" w:pos="9627"/>
        </w:tabs>
        <w:rPr>
          <w:rFonts w:ascii="Calibri" w:hAnsi="Calibri"/>
          <w:smallCaps w:val="0"/>
          <w:noProof/>
          <w:color w:val="auto"/>
          <w:sz w:val="22"/>
          <w:szCs w:val="22"/>
          <w:lang w:val="fi-FI"/>
        </w:rPr>
      </w:pPr>
      <w:hyperlink w:anchor="_Toc402880809" w:history="1">
        <w:r w:rsidRPr="003404CA">
          <w:rPr>
            <w:rStyle w:val="Hyperlinkki"/>
            <w:noProof/>
            <w:lang w:val="fi-FI"/>
          </w:rPr>
          <w:t>7.8</w:t>
        </w:r>
        <w:r w:rsidRPr="003404CA">
          <w:rPr>
            <w:rFonts w:ascii="Calibri" w:hAnsi="Calibri"/>
            <w:smallCaps w:val="0"/>
            <w:noProof/>
            <w:color w:val="auto"/>
            <w:sz w:val="22"/>
            <w:szCs w:val="22"/>
            <w:lang w:val="fi-FI"/>
          </w:rPr>
          <w:tab/>
        </w:r>
        <w:r w:rsidRPr="003404CA">
          <w:rPr>
            <w:rStyle w:val="Hyperlinkki"/>
            <w:noProof/>
            <w:lang w:val="fi-FI"/>
          </w:rPr>
          <w:t>Ympäristö</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_Toc402880809 \h </w:instrText>
        </w:r>
        <w:r w:rsidRPr="003404CA">
          <w:rPr>
            <w:noProof/>
            <w:webHidden/>
            <w:lang w:val="fi-FI"/>
          </w:rPr>
        </w:r>
        <w:r w:rsidRPr="003404CA">
          <w:rPr>
            <w:noProof/>
            <w:webHidden/>
            <w:lang w:val="fi-FI"/>
          </w:rPr>
          <w:fldChar w:fldCharType="separate"/>
        </w:r>
        <w:r w:rsidRPr="003404CA">
          <w:rPr>
            <w:noProof/>
            <w:webHidden/>
            <w:lang w:val="fi-FI"/>
          </w:rPr>
          <w:t>6</w:t>
        </w:r>
        <w:r w:rsidRPr="003404CA">
          <w:rPr>
            <w:noProof/>
            <w:webHidden/>
            <w:lang w:val="fi-FI"/>
          </w:rPr>
          <w:fldChar w:fldCharType="end"/>
        </w:r>
      </w:hyperlink>
    </w:p>
    <w:p w:rsidR="0081755C" w:rsidRPr="003404CA" w:rsidRDefault="0081755C" w:rsidP="0081755C">
      <w:pPr>
        <w:pStyle w:val="Sisluet1"/>
        <w:tabs>
          <w:tab w:val="left" w:pos="480"/>
          <w:tab w:val="right" w:leader="dot" w:pos="9627"/>
        </w:tabs>
        <w:rPr>
          <w:rFonts w:ascii="Calibri" w:hAnsi="Calibri"/>
          <w:b w:val="0"/>
          <w:bCs w:val="0"/>
          <w:caps w:val="0"/>
          <w:noProof/>
          <w:color w:val="auto"/>
          <w:sz w:val="22"/>
          <w:szCs w:val="22"/>
          <w:lang w:val="fi-FI"/>
        </w:rPr>
      </w:pPr>
      <w:hyperlink w:anchor="_Toc402880810" w:history="1">
        <w:r w:rsidRPr="003404CA">
          <w:rPr>
            <w:rStyle w:val="Hyperlinkki"/>
            <w:noProof/>
            <w:lang w:val="fi-FI"/>
          </w:rPr>
          <w:t>8</w:t>
        </w:r>
        <w:r w:rsidRPr="003404CA">
          <w:rPr>
            <w:rFonts w:ascii="Calibri" w:hAnsi="Calibri"/>
            <w:b w:val="0"/>
            <w:bCs w:val="0"/>
            <w:caps w:val="0"/>
            <w:noProof/>
            <w:color w:val="auto"/>
            <w:sz w:val="22"/>
            <w:szCs w:val="22"/>
            <w:lang w:val="fi-FI"/>
          </w:rPr>
          <w:tab/>
        </w:r>
        <w:r w:rsidRPr="003404CA">
          <w:rPr>
            <w:rStyle w:val="Hyperlinkki"/>
            <w:noProof/>
            <w:lang w:val="fi-FI"/>
          </w:rPr>
          <w:t>Tuloslaskenta</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_Toc402880810 \h </w:instrText>
        </w:r>
        <w:r w:rsidRPr="003404CA">
          <w:rPr>
            <w:noProof/>
            <w:webHidden/>
            <w:lang w:val="fi-FI"/>
          </w:rPr>
        </w:r>
        <w:r w:rsidRPr="003404CA">
          <w:rPr>
            <w:noProof/>
            <w:webHidden/>
            <w:lang w:val="fi-FI"/>
          </w:rPr>
          <w:fldChar w:fldCharType="separate"/>
        </w:r>
        <w:r w:rsidRPr="003404CA">
          <w:rPr>
            <w:noProof/>
            <w:webHidden/>
            <w:lang w:val="fi-FI"/>
          </w:rPr>
          <w:t>6</w:t>
        </w:r>
        <w:r w:rsidRPr="003404CA">
          <w:rPr>
            <w:noProof/>
            <w:webHidden/>
            <w:lang w:val="fi-FI"/>
          </w:rPr>
          <w:fldChar w:fldCharType="end"/>
        </w:r>
      </w:hyperlink>
    </w:p>
    <w:p w:rsidR="0081755C" w:rsidRPr="003404CA" w:rsidRDefault="0081755C" w:rsidP="0081755C">
      <w:pPr>
        <w:pStyle w:val="Sisluet2"/>
        <w:tabs>
          <w:tab w:val="left" w:pos="720"/>
          <w:tab w:val="right" w:leader="dot" w:pos="9627"/>
        </w:tabs>
        <w:rPr>
          <w:rFonts w:ascii="Calibri" w:hAnsi="Calibri"/>
          <w:smallCaps w:val="0"/>
          <w:noProof/>
          <w:color w:val="auto"/>
          <w:sz w:val="22"/>
          <w:szCs w:val="22"/>
          <w:lang w:val="fi-FI"/>
        </w:rPr>
      </w:pPr>
      <w:hyperlink w:anchor="_Toc402880811" w:history="1">
        <w:r w:rsidRPr="003404CA">
          <w:rPr>
            <w:rStyle w:val="Hyperlinkki"/>
            <w:noProof/>
            <w:lang w:val="fi-FI"/>
          </w:rPr>
          <w:t>8.1</w:t>
        </w:r>
        <w:r w:rsidRPr="003404CA">
          <w:rPr>
            <w:rFonts w:ascii="Calibri" w:hAnsi="Calibri"/>
            <w:smallCaps w:val="0"/>
            <w:noProof/>
            <w:color w:val="auto"/>
            <w:sz w:val="22"/>
            <w:szCs w:val="22"/>
            <w:lang w:val="fi-FI"/>
          </w:rPr>
          <w:tab/>
        </w:r>
        <w:r w:rsidRPr="003404CA">
          <w:rPr>
            <w:rStyle w:val="Hyperlinkki"/>
            <w:noProof/>
            <w:lang w:val="fi-FI"/>
          </w:rPr>
          <w:t>Lopputulokset</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_Toc402880811 \h </w:instrText>
        </w:r>
        <w:r w:rsidRPr="003404CA">
          <w:rPr>
            <w:noProof/>
            <w:webHidden/>
            <w:lang w:val="fi-FI"/>
          </w:rPr>
        </w:r>
        <w:r w:rsidRPr="003404CA">
          <w:rPr>
            <w:noProof/>
            <w:webHidden/>
            <w:lang w:val="fi-FI"/>
          </w:rPr>
          <w:fldChar w:fldCharType="separate"/>
        </w:r>
        <w:r w:rsidRPr="003404CA">
          <w:rPr>
            <w:noProof/>
            <w:webHidden/>
            <w:lang w:val="fi-FI"/>
          </w:rPr>
          <w:t>6</w:t>
        </w:r>
        <w:r w:rsidRPr="003404CA">
          <w:rPr>
            <w:noProof/>
            <w:webHidden/>
            <w:lang w:val="fi-FI"/>
          </w:rPr>
          <w:fldChar w:fldCharType="end"/>
        </w:r>
      </w:hyperlink>
    </w:p>
    <w:p w:rsidR="0081755C" w:rsidRPr="003404CA" w:rsidRDefault="0081755C" w:rsidP="0081755C">
      <w:pPr>
        <w:pStyle w:val="Sisluet1"/>
        <w:tabs>
          <w:tab w:val="left" w:pos="480"/>
          <w:tab w:val="right" w:leader="dot" w:pos="9627"/>
        </w:tabs>
        <w:rPr>
          <w:rFonts w:ascii="Calibri" w:hAnsi="Calibri"/>
          <w:b w:val="0"/>
          <w:bCs w:val="0"/>
          <w:caps w:val="0"/>
          <w:noProof/>
          <w:color w:val="auto"/>
          <w:sz w:val="22"/>
          <w:szCs w:val="22"/>
          <w:lang w:val="fi-FI"/>
        </w:rPr>
      </w:pPr>
      <w:hyperlink w:anchor="_Toc402880812" w:history="1">
        <w:r w:rsidRPr="003404CA">
          <w:rPr>
            <w:rStyle w:val="Hyperlinkki"/>
            <w:noProof/>
            <w:lang w:val="fi-FI"/>
          </w:rPr>
          <w:t>9</w:t>
        </w:r>
        <w:r w:rsidRPr="003404CA">
          <w:rPr>
            <w:rFonts w:ascii="Calibri" w:hAnsi="Calibri"/>
            <w:b w:val="0"/>
            <w:bCs w:val="0"/>
            <w:caps w:val="0"/>
            <w:noProof/>
            <w:color w:val="auto"/>
            <w:sz w:val="22"/>
            <w:szCs w:val="22"/>
            <w:lang w:val="fi-FI"/>
          </w:rPr>
          <w:tab/>
        </w:r>
        <w:r w:rsidRPr="003404CA">
          <w:rPr>
            <w:rStyle w:val="Hyperlinkki"/>
            <w:noProof/>
            <w:lang w:val="fi-FI"/>
          </w:rPr>
          <w:t>Tuomarointi</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_Toc402880812 \h </w:instrText>
        </w:r>
        <w:r w:rsidRPr="003404CA">
          <w:rPr>
            <w:noProof/>
            <w:webHidden/>
            <w:lang w:val="fi-FI"/>
          </w:rPr>
        </w:r>
        <w:r w:rsidRPr="003404CA">
          <w:rPr>
            <w:noProof/>
            <w:webHidden/>
            <w:lang w:val="fi-FI"/>
          </w:rPr>
          <w:fldChar w:fldCharType="separate"/>
        </w:r>
        <w:r w:rsidRPr="003404CA">
          <w:rPr>
            <w:noProof/>
            <w:webHidden/>
            <w:lang w:val="fi-FI"/>
          </w:rPr>
          <w:t>7</w:t>
        </w:r>
        <w:r w:rsidRPr="003404CA">
          <w:rPr>
            <w:noProof/>
            <w:webHidden/>
            <w:lang w:val="fi-FI"/>
          </w:rPr>
          <w:fldChar w:fldCharType="end"/>
        </w:r>
      </w:hyperlink>
    </w:p>
    <w:p w:rsidR="0081755C" w:rsidRPr="003404CA" w:rsidRDefault="0081755C" w:rsidP="0081755C">
      <w:pPr>
        <w:pStyle w:val="Sisluet2"/>
        <w:tabs>
          <w:tab w:val="left" w:pos="720"/>
          <w:tab w:val="right" w:leader="dot" w:pos="9627"/>
        </w:tabs>
        <w:rPr>
          <w:rFonts w:ascii="Calibri" w:hAnsi="Calibri"/>
          <w:smallCaps w:val="0"/>
          <w:noProof/>
          <w:color w:val="auto"/>
          <w:sz w:val="22"/>
          <w:szCs w:val="22"/>
          <w:lang w:val="fi-FI"/>
        </w:rPr>
      </w:pPr>
      <w:hyperlink w:anchor="_Toc402880813" w:history="1">
        <w:r w:rsidRPr="003404CA">
          <w:rPr>
            <w:rStyle w:val="Hyperlinkki"/>
            <w:noProof/>
            <w:lang w:val="fi-FI"/>
          </w:rPr>
          <w:t>9.1</w:t>
        </w:r>
        <w:r w:rsidRPr="003404CA">
          <w:rPr>
            <w:rFonts w:ascii="Calibri" w:hAnsi="Calibri"/>
            <w:smallCaps w:val="0"/>
            <w:noProof/>
            <w:color w:val="auto"/>
            <w:sz w:val="22"/>
            <w:szCs w:val="22"/>
            <w:lang w:val="fi-FI"/>
          </w:rPr>
          <w:tab/>
        </w:r>
        <w:r w:rsidRPr="003404CA">
          <w:rPr>
            <w:rStyle w:val="Hyperlinkki"/>
            <w:noProof/>
            <w:lang w:val="fi-FI"/>
          </w:rPr>
          <w:t>Tuomarointikohteet</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_Toc402880813 \h </w:instrText>
        </w:r>
        <w:r w:rsidRPr="003404CA">
          <w:rPr>
            <w:noProof/>
            <w:webHidden/>
            <w:lang w:val="fi-FI"/>
          </w:rPr>
        </w:r>
        <w:r w:rsidRPr="003404CA">
          <w:rPr>
            <w:noProof/>
            <w:webHidden/>
            <w:lang w:val="fi-FI"/>
          </w:rPr>
          <w:fldChar w:fldCharType="separate"/>
        </w:r>
        <w:r w:rsidRPr="003404CA">
          <w:rPr>
            <w:noProof/>
            <w:webHidden/>
            <w:lang w:val="fi-FI"/>
          </w:rPr>
          <w:t>7</w:t>
        </w:r>
        <w:r w:rsidRPr="003404CA">
          <w:rPr>
            <w:noProof/>
            <w:webHidden/>
            <w:lang w:val="fi-FI"/>
          </w:rPr>
          <w:fldChar w:fldCharType="end"/>
        </w:r>
      </w:hyperlink>
    </w:p>
    <w:p w:rsidR="0081755C" w:rsidRPr="003404CA" w:rsidRDefault="0081755C" w:rsidP="0081755C">
      <w:pPr>
        <w:pStyle w:val="Sisluet1"/>
        <w:tabs>
          <w:tab w:val="left" w:pos="480"/>
          <w:tab w:val="right" w:leader="dot" w:pos="9627"/>
        </w:tabs>
        <w:rPr>
          <w:rFonts w:ascii="Calibri" w:hAnsi="Calibri"/>
          <w:b w:val="0"/>
          <w:bCs w:val="0"/>
          <w:caps w:val="0"/>
          <w:noProof/>
          <w:color w:val="auto"/>
          <w:sz w:val="22"/>
          <w:szCs w:val="22"/>
          <w:lang w:val="fi-FI"/>
        </w:rPr>
      </w:pPr>
      <w:hyperlink w:anchor="_Toc402880814" w:history="1">
        <w:r w:rsidRPr="003404CA">
          <w:rPr>
            <w:rStyle w:val="Hyperlinkki"/>
            <w:noProof/>
            <w:lang w:val="fi-FI"/>
          </w:rPr>
          <w:t>10</w:t>
        </w:r>
        <w:r w:rsidRPr="003404CA">
          <w:rPr>
            <w:rFonts w:ascii="Calibri" w:hAnsi="Calibri"/>
            <w:b w:val="0"/>
            <w:bCs w:val="0"/>
            <w:caps w:val="0"/>
            <w:noProof/>
            <w:color w:val="auto"/>
            <w:sz w:val="22"/>
            <w:szCs w:val="22"/>
            <w:lang w:val="fi-FI"/>
          </w:rPr>
          <w:tab/>
        </w:r>
        <w:r w:rsidRPr="003404CA">
          <w:rPr>
            <w:rStyle w:val="Hyperlinkki"/>
            <w:noProof/>
            <w:lang w:val="fi-FI"/>
          </w:rPr>
          <w:t>Palkinnot</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_Toc402880814 \h </w:instrText>
        </w:r>
        <w:r w:rsidRPr="003404CA">
          <w:rPr>
            <w:noProof/>
            <w:webHidden/>
            <w:lang w:val="fi-FI"/>
          </w:rPr>
        </w:r>
        <w:r w:rsidRPr="003404CA">
          <w:rPr>
            <w:noProof/>
            <w:webHidden/>
            <w:lang w:val="fi-FI"/>
          </w:rPr>
          <w:fldChar w:fldCharType="separate"/>
        </w:r>
        <w:r w:rsidRPr="003404CA">
          <w:rPr>
            <w:noProof/>
            <w:webHidden/>
            <w:lang w:val="fi-FI"/>
          </w:rPr>
          <w:t>7</w:t>
        </w:r>
        <w:r w:rsidRPr="003404CA">
          <w:rPr>
            <w:noProof/>
            <w:webHidden/>
            <w:lang w:val="fi-FI"/>
          </w:rPr>
          <w:fldChar w:fldCharType="end"/>
        </w:r>
      </w:hyperlink>
    </w:p>
    <w:p w:rsidR="0081755C" w:rsidRPr="003404CA" w:rsidRDefault="0081755C" w:rsidP="0081755C">
      <w:pPr>
        <w:pStyle w:val="Sisluet1"/>
        <w:tabs>
          <w:tab w:val="left" w:pos="480"/>
          <w:tab w:val="right" w:leader="dot" w:pos="9627"/>
        </w:tabs>
        <w:rPr>
          <w:rFonts w:ascii="Calibri" w:hAnsi="Calibri"/>
          <w:b w:val="0"/>
          <w:bCs w:val="0"/>
          <w:caps w:val="0"/>
          <w:noProof/>
          <w:color w:val="auto"/>
          <w:sz w:val="22"/>
          <w:szCs w:val="22"/>
          <w:lang w:val="fi-FI"/>
        </w:rPr>
      </w:pPr>
      <w:hyperlink w:anchor="_Toc402880815" w:history="1">
        <w:r w:rsidRPr="003404CA">
          <w:rPr>
            <w:rStyle w:val="Hyperlinkki"/>
            <w:noProof/>
            <w:lang w:val="fi-FI"/>
          </w:rPr>
          <w:t>11</w:t>
        </w:r>
        <w:r w:rsidRPr="003404CA">
          <w:rPr>
            <w:rFonts w:ascii="Calibri" w:hAnsi="Calibri"/>
            <w:b w:val="0"/>
            <w:bCs w:val="0"/>
            <w:caps w:val="0"/>
            <w:noProof/>
            <w:color w:val="auto"/>
            <w:sz w:val="22"/>
            <w:szCs w:val="22"/>
            <w:lang w:val="fi-FI"/>
          </w:rPr>
          <w:tab/>
        </w:r>
        <w:r w:rsidRPr="003404CA">
          <w:rPr>
            <w:rStyle w:val="Hyperlinkki"/>
            <w:noProof/>
            <w:lang w:val="fi-FI"/>
          </w:rPr>
          <w:t>Sarjapisteet</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_Toc402880815 \h </w:instrText>
        </w:r>
        <w:r w:rsidRPr="003404CA">
          <w:rPr>
            <w:noProof/>
            <w:webHidden/>
            <w:lang w:val="fi-FI"/>
          </w:rPr>
        </w:r>
        <w:r w:rsidRPr="003404CA">
          <w:rPr>
            <w:noProof/>
            <w:webHidden/>
            <w:lang w:val="fi-FI"/>
          </w:rPr>
          <w:fldChar w:fldCharType="separate"/>
        </w:r>
        <w:r w:rsidRPr="003404CA">
          <w:rPr>
            <w:noProof/>
            <w:webHidden/>
            <w:lang w:val="fi-FI"/>
          </w:rPr>
          <w:t>8</w:t>
        </w:r>
        <w:r w:rsidRPr="003404CA">
          <w:rPr>
            <w:noProof/>
            <w:webHidden/>
            <w:lang w:val="fi-FI"/>
          </w:rPr>
          <w:fldChar w:fldCharType="end"/>
        </w:r>
      </w:hyperlink>
    </w:p>
    <w:p w:rsidR="0081755C" w:rsidRPr="003404CA" w:rsidRDefault="0081755C" w:rsidP="0081755C">
      <w:pPr>
        <w:pStyle w:val="Sisluet1"/>
        <w:tabs>
          <w:tab w:val="left" w:pos="480"/>
          <w:tab w:val="right" w:leader="dot" w:pos="9627"/>
        </w:tabs>
        <w:rPr>
          <w:rFonts w:ascii="Calibri" w:hAnsi="Calibri"/>
          <w:b w:val="0"/>
          <w:bCs w:val="0"/>
          <w:caps w:val="0"/>
          <w:noProof/>
          <w:color w:val="auto"/>
          <w:sz w:val="22"/>
          <w:szCs w:val="22"/>
          <w:lang w:val="fi-FI"/>
        </w:rPr>
      </w:pPr>
      <w:hyperlink w:anchor="_Toc402880816" w:history="1">
        <w:r w:rsidRPr="003404CA">
          <w:rPr>
            <w:rStyle w:val="Hyperlinkki"/>
            <w:noProof/>
            <w:lang w:val="fi-FI"/>
          </w:rPr>
          <w:t>12</w:t>
        </w:r>
        <w:r w:rsidRPr="003404CA">
          <w:rPr>
            <w:rFonts w:ascii="Calibri" w:hAnsi="Calibri"/>
            <w:b w:val="0"/>
            <w:bCs w:val="0"/>
            <w:caps w:val="0"/>
            <w:noProof/>
            <w:color w:val="auto"/>
            <w:sz w:val="22"/>
            <w:szCs w:val="22"/>
            <w:lang w:val="fi-FI"/>
          </w:rPr>
          <w:tab/>
        </w:r>
        <w:r w:rsidRPr="003404CA">
          <w:rPr>
            <w:rStyle w:val="Hyperlinkki"/>
            <w:noProof/>
            <w:lang w:val="fi-FI"/>
          </w:rPr>
          <w:t>Kilpailijoiden jako alkueräryhmiin</w:t>
        </w:r>
        <w:r w:rsidRPr="003404CA">
          <w:rPr>
            <w:noProof/>
            <w:webHidden/>
            <w:lang w:val="fi-FI"/>
          </w:rPr>
          <w:tab/>
        </w:r>
        <w:r w:rsidRPr="003404CA">
          <w:rPr>
            <w:noProof/>
            <w:webHidden/>
            <w:lang w:val="fi-FI"/>
          </w:rPr>
          <w:fldChar w:fldCharType="begin"/>
        </w:r>
        <w:r w:rsidRPr="003404CA">
          <w:rPr>
            <w:noProof/>
            <w:webHidden/>
            <w:lang w:val="fi-FI"/>
          </w:rPr>
          <w:instrText xml:space="preserve"> PAGEREF _Toc402880816 \h </w:instrText>
        </w:r>
        <w:r w:rsidRPr="003404CA">
          <w:rPr>
            <w:noProof/>
            <w:webHidden/>
            <w:lang w:val="fi-FI"/>
          </w:rPr>
        </w:r>
        <w:r w:rsidRPr="003404CA">
          <w:rPr>
            <w:noProof/>
            <w:webHidden/>
            <w:lang w:val="fi-FI"/>
          </w:rPr>
          <w:fldChar w:fldCharType="separate"/>
        </w:r>
        <w:r w:rsidRPr="003404CA">
          <w:rPr>
            <w:noProof/>
            <w:webHidden/>
            <w:lang w:val="fi-FI"/>
          </w:rPr>
          <w:t>8</w:t>
        </w:r>
        <w:r w:rsidRPr="003404CA">
          <w:rPr>
            <w:noProof/>
            <w:webHidden/>
            <w:lang w:val="fi-FI"/>
          </w:rPr>
          <w:fldChar w:fldCharType="end"/>
        </w:r>
      </w:hyperlink>
    </w:p>
    <w:p w:rsidR="0081755C" w:rsidRPr="003404CA" w:rsidRDefault="0081755C" w:rsidP="0081755C">
      <w:pPr>
        <w:rPr>
          <w:b/>
          <w:bCs/>
          <w:sz w:val="20"/>
          <w:lang w:val="fi-FI"/>
        </w:rPr>
      </w:pPr>
      <w:r w:rsidRPr="003404CA">
        <w:rPr>
          <w:b/>
          <w:bCs/>
          <w:sz w:val="20"/>
          <w:lang w:val="fi-FI"/>
        </w:rPr>
        <w:fldChar w:fldCharType="end"/>
      </w:r>
    </w:p>
    <w:p w:rsidR="0081755C" w:rsidRPr="003404CA" w:rsidRDefault="0081755C" w:rsidP="0081755C">
      <w:pPr>
        <w:rPr>
          <w:b/>
          <w:bCs/>
          <w:sz w:val="20"/>
          <w:lang w:val="fi-FI"/>
        </w:rPr>
      </w:pPr>
    </w:p>
    <w:p w:rsidR="0081755C" w:rsidRPr="003404CA" w:rsidRDefault="0081755C" w:rsidP="0081755C">
      <w:pPr>
        <w:rPr>
          <w:b/>
          <w:bCs/>
          <w:sz w:val="20"/>
          <w:lang w:val="fi-FI"/>
        </w:rPr>
      </w:pPr>
    </w:p>
    <w:p w:rsidR="0081755C" w:rsidRPr="003404CA" w:rsidRDefault="0081755C" w:rsidP="0081755C">
      <w:pPr>
        <w:rPr>
          <w:sz w:val="20"/>
          <w:lang w:val="fi-FI"/>
        </w:rPr>
      </w:pPr>
    </w:p>
    <w:p w:rsidR="0081755C" w:rsidRPr="003404CA" w:rsidRDefault="0081755C" w:rsidP="0081755C">
      <w:pPr>
        <w:rPr>
          <w:b/>
          <w:color w:val="auto"/>
          <w:sz w:val="20"/>
          <w:lang w:val="fi-FI"/>
        </w:rPr>
      </w:pPr>
      <w:r w:rsidRPr="003404CA">
        <w:rPr>
          <w:b/>
          <w:color w:val="auto"/>
          <w:sz w:val="20"/>
          <w:lang w:val="fi-FI"/>
        </w:rPr>
        <w:t>Liitteet</w:t>
      </w:r>
      <w:bookmarkEnd w:id="13"/>
      <w:bookmarkEnd w:id="14"/>
      <w:bookmarkEnd w:id="15"/>
      <w:bookmarkEnd w:id="16"/>
      <w:bookmarkEnd w:id="17"/>
      <w:bookmarkEnd w:id="18"/>
      <w:bookmarkEnd w:id="19"/>
      <w:bookmarkEnd w:id="20"/>
      <w:bookmarkEnd w:id="21"/>
      <w:bookmarkEnd w:id="22"/>
    </w:p>
    <w:p w:rsidR="0081755C" w:rsidRPr="003404CA" w:rsidRDefault="0081755C" w:rsidP="0081755C">
      <w:pPr>
        <w:rPr>
          <w:color w:val="auto"/>
          <w:sz w:val="20"/>
          <w:lang w:val="fi-FI"/>
        </w:rPr>
      </w:pPr>
      <w:r w:rsidRPr="003404CA">
        <w:rPr>
          <w:color w:val="auto"/>
          <w:sz w:val="20"/>
          <w:lang w:val="fi-FI"/>
        </w:rPr>
        <w:t>Liite 1</w:t>
      </w:r>
      <w:r w:rsidRPr="003404CA">
        <w:rPr>
          <w:color w:val="auto"/>
          <w:sz w:val="20"/>
          <w:lang w:val="fi-FI"/>
        </w:rPr>
        <w:tab/>
        <w:t xml:space="preserve">EFRA 1/10 korilista:  </w:t>
      </w:r>
      <w:hyperlink r:id="rId9" w:history="1">
        <w:r w:rsidR="00AC7605" w:rsidRPr="00756524">
          <w:rPr>
            <w:rStyle w:val="Hyperlinkki"/>
            <w:sz w:val="20"/>
            <w:lang w:val="fi-FI"/>
          </w:rPr>
          <w:t>http://www.efra.ws/ru</w:t>
        </w:r>
        <w:r w:rsidR="00AC7605" w:rsidRPr="00756524">
          <w:rPr>
            <w:rStyle w:val="Hyperlinkki"/>
            <w:sz w:val="20"/>
            <w:lang w:val="fi-FI"/>
          </w:rPr>
          <w:t>l</w:t>
        </w:r>
        <w:r w:rsidR="00AC7605" w:rsidRPr="00756524">
          <w:rPr>
            <w:rStyle w:val="Hyperlinkki"/>
            <w:sz w:val="20"/>
            <w:lang w:val="fi-FI"/>
          </w:rPr>
          <w:t>es-regulations/homologation</w:t>
        </w:r>
      </w:hyperlink>
    </w:p>
    <w:p w:rsidR="0081755C" w:rsidRPr="003404CA" w:rsidRDefault="0081755C" w:rsidP="0081755C">
      <w:pPr>
        <w:rPr>
          <w:color w:val="auto"/>
          <w:sz w:val="20"/>
          <w:lang w:val="fi-FI"/>
        </w:rPr>
      </w:pPr>
      <w:r w:rsidRPr="003404CA">
        <w:rPr>
          <w:color w:val="auto"/>
          <w:sz w:val="20"/>
          <w:lang w:val="fi-FI"/>
        </w:rPr>
        <w:t>Liite 2</w:t>
      </w:r>
      <w:r w:rsidRPr="003404CA">
        <w:rPr>
          <w:color w:val="auto"/>
          <w:sz w:val="20"/>
          <w:lang w:val="fi-FI"/>
        </w:rPr>
        <w:tab/>
        <w:t>0-ennakko säätimet</w:t>
      </w:r>
    </w:p>
    <w:p w:rsidR="0081755C" w:rsidRPr="003404CA" w:rsidRDefault="0081755C" w:rsidP="0081755C">
      <w:pPr>
        <w:rPr>
          <w:color w:val="auto"/>
          <w:sz w:val="20"/>
          <w:lang w:val="fi-FI"/>
        </w:rPr>
      </w:pPr>
      <w:r w:rsidRPr="003404CA">
        <w:rPr>
          <w:color w:val="auto"/>
          <w:sz w:val="20"/>
          <w:lang w:val="fi-FI"/>
        </w:rPr>
        <w:t>Liite 3</w:t>
      </w:r>
      <w:r w:rsidRPr="003404CA">
        <w:rPr>
          <w:color w:val="auto"/>
          <w:sz w:val="20"/>
          <w:lang w:val="fi-FI"/>
        </w:rPr>
        <w:tab/>
        <w:t>Harjatt</w:t>
      </w:r>
      <w:r w:rsidRPr="003404CA">
        <w:rPr>
          <w:color w:val="auto"/>
          <w:sz w:val="20"/>
          <w:lang w:val="fi-FI"/>
        </w:rPr>
        <w:t>o</w:t>
      </w:r>
      <w:r w:rsidRPr="003404CA">
        <w:rPr>
          <w:color w:val="auto"/>
          <w:sz w:val="20"/>
          <w:lang w:val="fi-FI"/>
        </w:rPr>
        <w:t>m</w:t>
      </w:r>
      <w:r w:rsidRPr="003404CA">
        <w:rPr>
          <w:color w:val="auto"/>
          <w:sz w:val="20"/>
          <w:lang w:val="fi-FI"/>
        </w:rPr>
        <w:t>at sähkömoottorit</w:t>
      </w:r>
    </w:p>
    <w:p w:rsidR="0081755C" w:rsidRPr="003404CA" w:rsidRDefault="0081755C" w:rsidP="0081755C">
      <w:pPr>
        <w:rPr>
          <w:color w:val="auto"/>
          <w:sz w:val="20"/>
          <w:lang w:val="fi-FI"/>
        </w:rPr>
      </w:pPr>
      <w:r w:rsidRPr="003404CA">
        <w:rPr>
          <w:color w:val="auto"/>
          <w:sz w:val="20"/>
          <w:lang w:val="fi-FI"/>
        </w:rPr>
        <w:t>Liite 4</w:t>
      </w:r>
      <w:r w:rsidRPr="003404CA">
        <w:rPr>
          <w:color w:val="auto"/>
          <w:sz w:val="20"/>
          <w:lang w:val="fi-FI"/>
        </w:rPr>
        <w:tab/>
        <w:t>Akut ja lataussääntö</w:t>
      </w:r>
    </w:p>
    <w:p w:rsidR="0081755C" w:rsidRPr="003404CA" w:rsidRDefault="0081755C" w:rsidP="0081755C">
      <w:pPr>
        <w:rPr>
          <w:color w:val="auto"/>
          <w:sz w:val="20"/>
          <w:lang w:val="fi-FI"/>
        </w:rPr>
      </w:pPr>
      <w:r w:rsidRPr="003404CA">
        <w:rPr>
          <w:color w:val="auto"/>
          <w:sz w:val="20"/>
          <w:lang w:val="fi-FI"/>
        </w:rPr>
        <w:t>Liite 5</w:t>
      </w:r>
      <w:r w:rsidRPr="003404CA">
        <w:rPr>
          <w:color w:val="auto"/>
          <w:sz w:val="20"/>
          <w:lang w:val="fi-FI"/>
        </w:rPr>
        <w:tab/>
        <w:t>Katsastusohje</w:t>
      </w:r>
    </w:p>
    <w:p w:rsidR="0081755C" w:rsidRPr="003404CA" w:rsidRDefault="0081755C" w:rsidP="001E311E">
      <w:pPr>
        <w:rPr>
          <w:color w:val="auto"/>
          <w:sz w:val="20"/>
          <w:lang w:val="fi-FI"/>
        </w:rPr>
      </w:pPr>
      <w:r w:rsidRPr="003404CA">
        <w:rPr>
          <w:color w:val="auto"/>
          <w:sz w:val="20"/>
          <w:lang w:val="fi-FI"/>
        </w:rPr>
        <w:t>Liite 6</w:t>
      </w:r>
      <w:r w:rsidRPr="003404CA">
        <w:rPr>
          <w:color w:val="auto"/>
          <w:sz w:val="20"/>
          <w:lang w:val="fi-FI"/>
        </w:rPr>
        <w:tab/>
        <w:t>F1-10 säännöt</w:t>
      </w:r>
      <w:r w:rsidRPr="003404CA">
        <w:rPr>
          <w:color w:val="FF0000"/>
          <w:sz w:val="20"/>
          <w:lang w:val="fi-FI"/>
        </w:rPr>
        <w:br w:type="page"/>
      </w:r>
      <w:bookmarkStart w:id="23" w:name="_Toc402878000"/>
      <w:bookmarkStart w:id="24" w:name="_Toc402880788"/>
      <w:r w:rsidRPr="003404CA">
        <w:rPr>
          <w:color w:val="auto"/>
          <w:sz w:val="20"/>
          <w:lang w:val="fi-FI"/>
        </w:rPr>
        <w:t>Osakilpailut ja yhteyshenkilöt</w:t>
      </w:r>
      <w:bookmarkEnd w:id="23"/>
      <w:bookmarkEnd w:id="24"/>
    </w:p>
    <w:p w:rsidR="0081755C" w:rsidRPr="003404CA" w:rsidRDefault="0081755C" w:rsidP="0081755C">
      <w:pPr>
        <w:pStyle w:val="Otsikko2"/>
        <w:rPr>
          <w:color w:val="auto"/>
          <w:sz w:val="20"/>
          <w:szCs w:val="20"/>
          <w:lang w:val="fi-FI"/>
        </w:rPr>
      </w:pPr>
      <w:bookmarkStart w:id="25" w:name="_Toc402878001"/>
      <w:bookmarkStart w:id="26" w:name="_Toc402880789"/>
      <w:proofErr w:type="spellStart"/>
      <w:r w:rsidRPr="003404CA">
        <w:rPr>
          <w:color w:val="auto"/>
          <w:sz w:val="20"/>
          <w:szCs w:val="20"/>
          <w:lang w:val="fi-FI"/>
        </w:rPr>
        <w:t>FinTrack</w:t>
      </w:r>
      <w:proofErr w:type="spellEnd"/>
      <w:r w:rsidRPr="003404CA">
        <w:rPr>
          <w:color w:val="auto"/>
          <w:sz w:val="20"/>
          <w:szCs w:val="20"/>
          <w:lang w:val="fi-FI"/>
        </w:rPr>
        <w:t xml:space="preserve"> Tour SM -osakilpailut</w:t>
      </w:r>
      <w:bookmarkEnd w:id="25"/>
      <w:bookmarkEnd w:id="26"/>
      <w:r w:rsidRPr="003404CA">
        <w:rPr>
          <w:color w:val="auto"/>
          <w:sz w:val="20"/>
          <w:szCs w:val="20"/>
          <w:lang w:val="fi-FI"/>
        </w:rPr>
        <w:t xml:space="preserve"> </w:t>
      </w:r>
    </w:p>
    <w:p w:rsidR="0081755C" w:rsidRPr="003404CA" w:rsidRDefault="0081755C" w:rsidP="0081755C">
      <w:pPr>
        <w:numPr>
          <w:ilvl w:val="0"/>
          <w:numId w:val="11"/>
        </w:numPr>
        <w:rPr>
          <w:sz w:val="20"/>
          <w:lang w:val="fi-FI"/>
        </w:rPr>
      </w:pPr>
      <w:r w:rsidRPr="003404CA">
        <w:rPr>
          <w:sz w:val="20"/>
          <w:lang w:val="fi-FI"/>
        </w:rPr>
        <w:t xml:space="preserve">FTT I </w:t>
      </w:r>
      <w:r w:rsidR="00880603">
        <w:rPr>
          <w:sz w:val="20"/>
          <w:lang w:val="fi-FI"/>
        </w:rPr>
        <w:t>4.-5</w:t>
      </w:r>
      <w:r w:rsidRPr="003404CA">
        <w:rPr>
          <w:sz w:val="20"/>
          <w:lang w:val="fi-FI"/>
        </w:rPr>
        <w:t xml:space="preserve">.11.2017 </w:t>
      </w:r>
      <w:proofErr w:type="spellStart"/>
      <w:r w:rsidRPr="003404CA">
        <w:rPr>
          <w:sz w:val="20"/>
          <w:lang w:val="fi-FI"/>
        </w:rPr>
        <w:t>LahUA</w:t>
      </w:r>
      <w:proofErr w:type="spellEnd"/>
      <w:r w:rsidRPr="003404CA">
        <w:rPr>
          <w:sz w:val="20"/>
          <w:lang w:val="fi-FI"/>
        </w:rPr>
        <w:tab/>
      </w:r>
    </w:p>
    <w:p w:rsidR="0081755C" w:rsidRPr="003404CA" w:rsidRDefault="0081755C" w:rsidP="0081755C">
      <w:pPr>
        <w:numPr>
          <w:ilvl w:val="0"/>
          <w:numId w:val="37"/>
        </w:numPr>
        <w:rPr>
          <w:sz w:val="20"/>
          <w:lang w:val="fi-FI"/>
        </w:rPr>
      </w:pPr>
      <w:r w:rsidRPr="003404CA">
        <w:rPr>
          <w:sz w:val="20"/>
          <w:lang w:val="fi-FI"/>
        </w:rPr>
        <w:t>Kilpailun johtaja</w:t>
      </w:r>
      <w:r w:rsidRPr="003404CA">
        <w:rPr>
          <w:sz w:val="20"/>
          <w:lang w:val="fi-FI"/>
        </w:rPr>
        <w:tab/>
      </w:r>
    </w:p>
    <w:p w:rsidR="0081755C" w:rsidRPr="003404CA" w:rsidRDefault="0081755C" w:rsidP="0081755C">
      <w:pPr>
        <w:numPr>
          <w:ilvl w:val="0"/>
          <w:numId w:val="37"/>
        </w:numPr>
        <w:rPr>
          <w:sz w:val="20"/>
          <w:lang w:val="fi-FI"/>
        </w:rPr>
      </w:pPr>
      <w:r w:rsidRPr="003404CA">
        <w:rPr>
          <w:sz w:val="20"/>
          <w:lang w:val="fi-FI"/>
        </w:rPr>
        <w:t>Tuomariston pj</w:t>
      </w:r>
      <w:r w:rsidRPr="003404CA">
        <w:rPr>
          <w:sz w:val="20"/>
          <w:lang w:val="fi-FI"/>
        </w:rPr>
        <w:tab/>
      </w:r>
      <w:r w:rsidRPr="003404CA">
        <w:rPr>
          <w:sz w:val="20"/>
          <w:lang w:val="fi-FI"/>
        </w:rPr>
        <w:tab/>
      </w:r>
    </w:p>
    <w:p w:rsidR="0081755C" w:rsidRPr="003404CA" w:rsidRDefault="001437F7" w:rsidP="0081755C">
      <w:pPr>
        <w:numPr>
          <w:ilvl w:val="0"/>
          <w:numId w:val="11"/>
        </w:numPr>
        <w:rPr>
          <w:sz w:val="20"/>
          <w:lang w:val="fi-FI"/>
        </w:rPr>
      </w:pPr>
      <w:r>
        <w:rPr>
          <w:sz w:val="20"/>
          <w:lang w:val="fi-FI"/>
        </w:rPr>
        <w:t xml:space="preserve">FTT II </w:t>
      </w:r>
      <w:r w:rsidR="00593565">
        <w:rPr>
          <w:sz w:val="20"/>
          <w:lang w:val="fi-FI"/>
        </w:rPr>
        <w:t>9</w:t>
      </w:r>
      <w:r>
        <w:rPr>
          <w:sz w:val="20"/>
          <w:lang w:val="fi-FI"/>
        </w:rPr>
        <w:t>.-</w:t>
      </w:r>
      <w:r w:rsidR="00593565">
        <w:rPr>
          <w:sz w:val="20"/>
          <w:lang w:val="fi-FI"/>
        </w:rPr>
        <w:t>10</w:t>
      </w:r>
      <w:r>
        <w:rPr>
          <w:sz w:val="20"/>
          <w:lang w:val="fi-FI"/>
        </w:rPr>
        <w:t>.1</w:t>
      </w:r>
      <w:r w:rsidR="00593565">
        <w:rPr>
          <w:sz w:val="20"/>
          <w:lang w:val="fi-FI"/>
        </w:rPr>
        <w:t>2</w:t>
      </w:r>
      <w:r w:rsidR="0084676C">
        <w:rPr>
          <w:sz w:val="20"/>
          <w:lang w:val="fi-FI"/>
        </w:rPr>
        <w:t>.2017</w:t>
      </w:r>
      <w:r w:rsidR="0081755C" w:rsidRPr="003404CA">
        <w:rPr>
          <w:sz w:val="20"/>
          <w:lang w:val="fi-FI"/>
        </w:rPr>
        <w:t xml:space="preserve"> OSPA ry</w:t>
      </w:r>
      <w:r w:rsidR="0081755C" w:rsidRPr="003404CA">
        <w:rPr>
          <w:sz w:val="20"/>
          <w:lang w:val="fi-FI"/>
        </w:rPr>
        <w:tab/>
      </w:r>
    </w:p>
    <w:p w:rsidR="0081755C" w:rsidRPr="003404CA" w:rsidRDefault="0081755C" w:rsidP="0081755C">
      <w:pPr>
        <w:numPr>
          <w:ilvl w:val="0"/>
          <w:numId w:val="37"/>
        </w:numPr>
        <w:rPr>
          <w:sz w:val="20"/>
          <w:lang w:val="fi-FI"/>
        </w:rPr>
      </w:pPr>
      <w:r w:rsidRPr="003404CA">
        <w:rPr>
          <w:sz w:val="20"/>
          <w:lang w:val="fi-FI"/>
        </w:rPr>
        <w:t>Kilpailun johtaja</w:t>
      </w:r>
      <w:r w:rsidRPr="003404CA">
        <w:rPr>
          <w:sz w:val="20"/>
          <w:lang w:val="fi-FI"/>
        </w:rPr>
        <w:tab/>
      </w:r>
    </w:p>
    <w:p w:rsidR="0081755C" w:rsidRPr="003404CA" w:rsidRDefault="0081755C" w:rsidP="0081755C">
      <w:pPr>
        <w:numPr>
          <w:ilvl w:val="0"/>
          <w:numId w:val="37"/>
        </w:numPr>
        <w:rPr>
          <w:sz w:val="20"/>
          <w:lang w:val="fi-FI"/>
        </w:rPr>
      </w:pPr>
      <w:r w:rsidRPr="003404CA">
        <w:rPr>
          <w:sz w:val="20"/>
          <w:lang w:val="fi-FI"/>
        </w:rPr>
        <w:t>Tuomariston pj</w:t>
      </w:r>
      <w:r w:rsidRPr="003404CA">
        <w:rPr>
          <w:sz w:val="20"/>
          <w:lang w:val="fi-FI"/>
        </w:rPr>
        <w:tab/>
      </w:r>
    </w:p>
    <w:p w:rsidR="0081755C" w:rsidRPr="003404CA" w:rsidRDefault="0081755C" w:rsidP="0081755C">
      <w:pPr>
        <w:numPr>
          <w:ilvl w:val="0"/>
          <w:numId w:val="11"/>
        </w:numPr>
        <w:rPr>
          <w:sz w:val="20"/>
          <w:lang w:val="fi-FI"/>
        </w:rPr>
      </w:pPr>
      <w:r w:rsidRPr="003404CA">
        <w:rPr>
          <w:sz w:val="20"/>
          <w:lang w:val="fi-FI"/>
        </w:rPr>
        <w:t xml:space="preserve">FTT III </w:t>
      </w:r>
      <w:r w:rsidR="00351F5D">
        <w:rPr>
          <w:sz w:val="20"/>
          <w:lang w:val="fi-FI"/>
        </w:rPr>
        <w:t>27.-28</w:t>
      </w:r>
      <w:r w:rsidRPr="003404CA">
        <w:rPr>
          <w:sz w:val="20"/>
          <w:lang w:val="fi-FI"/>
        </w:rPr>
        <w:t xml:space="preserve">.1. 2018 </w:t>
      </w:r>
      <w:proofErr w:type="spellStart"/>
      <w:r w:rsidRPr="003404CA">
        <w:rPr>
          <w:sz w:val="20"/>
          <w:lang w:val="fi-FI"/>
        </w:rPr>
        <w:t>KyPak</w:t>
      </w:r>
      <w:proofErr w:type="spellEnd"/>
      <w:r w:rsidRPr="003404CA">
        <w:rPr>
          <w:sz w:val="20"/>
          <w:lang w:val="fi-FI"/>
        </w:rPr>
        <w:tab/>
      </w:r>
    </w:p>
    <w:p w:rsidR="0081755C" w:rsidRPr="003404CA" w:rsidRDefault="0081755C" w:rsidP="0081755C">
      <w:pPr>
        <w:numPr>
          <w:ilvl w:val="0"/>
          <w:numId w:val="11"/>
        </w:numPr>
        <w:rPr>
          <w:sz w:val="20"/>
          <w:lang w:val="fi-FI"/>
        </w:rPr>
      </w:pPr>
      <w:r w:rsidRPr="003404CA">
        <w:rPr>
          <w:sz w:val="20"/>
          <w:lang w:val="fi-FI"/>
        </w:rPr>
        <w:t>-      Kilpailun johtaja</w:t>
      </w:r>
      <w:r w:rsidRPr="003404CA">
        <w:rPr>
          <w:sz w:val="20"/>
          <w:lang w:val="fi-FI"/>
        </w:rPr>
        <w:tab/>
      </w:r>
    </w:p>
    <w:p w:rsidR="0081755C" w:rsidRPr="003404CA" w:rsidRDefault="0081755C" w:rsidP="0081755C">
      <w:pPr>
        <w:ind w:left="936" w:firstLine="314"/>
        <w:rPr>
          <w:sz w:val="20"/>
          <w:lang w:val="fi-FI"/>
        </w:rPr>
      </w:pPr>
      <w:r w:rsidRPr="003404CA">
        <w:rPr>
          <w:sz w:val="20"/>
          <w:lang w:val="fi-FI"/>
        </w:rPr>
        <w:t>-      Tuomariston pj</w:t>
      </w:r>
      <w:r w:rsidR="003B5993">
        <w:rPr>
          <w:sz w:val="20"/>
          <w:lang w:val="fi-FI"/>
        </w:rPr>
        <w:tab/>
        <w:t>Janne Valtanen OSPA</w:t>
      </w:r>
      <w:r w:rsidRPr="003404CA">
        <w:rPr>
          <w:sz w:val="20"/>
          <w:lang w:val="fi-FI"/>
        </w:rPr>
        <w:tab/>
      </w:r>
      <w:r w:rsidRPr="003404CA">
        <w:rPr>
          <w:sz w:val="20"/>
          <w:lang w:val="fi-FI"/>
        </w:rPr>
        <w:tab/>
      </w:r>
    </w:p>
    <w:p w:rsidR="0081755C" w:rsidRPr="003404CA" w:rsidRDefault="0081755C" w:rsidP="0081755C">
      <w:pPr>
        <w:numPr>
          <w:ilvl w:val="0"/>
          <w:numId w:val="11"/>
        </w:numPr>
        <w:rPr>
          <w:sz w:val="20"/>
          <w:lang w:val="fi-FI"/>
        </w:rPr>
      </w:pPr>
      <w:r w:rsidRPr="003404CA">
        <w:rPr>
          <w:sz w:val="20"/>
          <w:lang w:val="fi-FI"/>
        </w:rPr>
        <w:t xml:space="preserve">FTT IV </w:t>
      </w:r>
      <w:r w:rsidR="001437F7">
        <w:rPr>
          <w:sz w:val="20"/>
          <w:lang w:val="fi-FI"/>
        </w:rPr>
        <w:t>17.-18</w:t>
      </w:r>
      <w:r w:rsidRPr="003404CA">
        <w:rPr>
          <w:sz w:val="20"/>
          <w:lang w:val="fi-FI"/>
        </w:rPr>
        <w:t>.</w:t>
      </w:r>
      <w:r w:rsidR="00DB4F89">
        <w:rPr>
          <w:sz w:val="20"/>
          <w:lang w:val="fi-FI"/>
        </w:rPr>
        <w:t>3</w:t>
      </w:r>
      <w:r w:rsidRPr="003404CA">
        <w:rPr>
          <w:sz w:val="20"/>
          <w:lang w:val="fi-FI"/>
        </w:rPr>
        <w:t>.201</w:t>
      </w:r>
      <w:r w:rsidR="0084676C">
        <w:rPr>
          <w:sz w:val="20"/>
          <w:lang w:val="fi-FI"/>
        </w:rPr>
        <w:t>8</w:t>
      </w:r>
      <w:r w:rsidRPr="003404CA">
        <w:rPr>
          <w:sz w:val="20"/>
          <w:lang w:val="fi-FI"/>
        </w:rPr>
        <w:t xml:space="preserve"> </w:t>
      </w:r>
      <w:proofErr w:type="spellStart"/>
      <w:r w:rsidRPr="003404CA">
        <w:rPr>
          <w:sz w:val="20"/>
          <w:lang w:val="fi-FI"/>
        </w:rPr>
        <w:t>Äkpa</w:t>
      </w:r>
      <w:proofErr w:type="spellEnd"/>
      <w:r w:rsidRPr="003404CA">
        <w:rPr>
          <w:sz w:val="20"/>
          <w:lang w:val="fi-FI"/>
        </w:rPr>
        <w:t xml:space="preserve"> ry</w:t>
      </w:r>
      <w:r w:rsidRPr="003404CA">
        <w:rPr>
          <w:sz w:val="20"/>
          <w:lang w:val="fi-FI"/>
        </w:rPr>
        <w:tab/>
      </w:r>
    </w:p>
    <w:p w:rsidR="0081755C" w:rsidRPr="003404CA" w:rsidRDefault="0081755C" w:rsidP="0081755C">
      <w:pPr>
        <w:numPr>
          <w:ilvl w:val="0"/>
          <w:numId w:val="37"/>
        </w:numPr>
        <w:rPr>
          <w:sz w:val="20"/>
          <w:lang w:val="fi-FI"/>
        </w:rPr>
      </w:pPr>
      <w:r w:rsidRPr="003404CA">
        <w:rPr>
          <w:sz w:val="20"/>
          <w:lang w:val="fi-FI"/>
        </w:rPr>
        <w:t>Kilpailun johtaja</w:t>
      </w:r>
      <w:r w:rsidRPr="003404CA">
        <w:rPr>
          <w:sz w:val="20"/>
          <w:lang w:val="fi-FI"/>
        </w:rPr>
        <w:tab/>
        <w:t>Pentti Minkkinen LMM</w:t>
      </w:r>
      <w:r w:rsidRPr="003404CA">
        <w:rPr>
          <w:sz w:val="20"/>
          <w:lang w:val="fi-FI"/>
        </w:rPr>
        <w:tab/>
      </w:r>
    </w:p>
    <w:p w:rsidR="0081755C" w:rsidRPr="003404CA" w:rsidRDefault="0081755C" w:rsidP="0081755C">
      <w:pPr>
        <w:numPr>
          <w:ilvl w:val="0"/>
          <w:numId w:val="37"/>
        </w:numPr>
        <w:rPr>
          <w:sz w:val="20"/>
          <w:lang w:val="fi-FI"/>
        </w:rPr>
      </w:pPr>
      <w:r w:rsidRPr="003404CA">
        <w:rPr>
          <w:sz w:val="20"/>
          <w:lang w:val="fi-FI"/>
        </w:rPr>
        <w:t>Tuomariston pj</w:t>
      </w:r>
      <w:r w:rsidRPr="003404CA">
        <w:rPr>
          <w:sz w:val="20"/>
          <w:lang w:val="fi-FI"/>
        </w:rPr>
        <w:tab/>
      </w:r>
      <w:r w:rsidR="003B5993">
        <w:rPr>
          <w:sz w:val="20"/>
          <w:lang w:val="fi-FI"/>
        </w:rPr>
        <w:t>Janne Valtanen OSPA</w:t>
      </w:r>
    </w:p>
    <w:p w:rsidR="0081755C" w:rsidRPr="003404CA" w:rsidRDefault="0081755C" w:rsidP="0081755C">
      <w:pPr>
        <w:pStyle w:val="Otsikko2"/>
        <w:rPr>
          <w:color w:val="auto"/>
          <w:sz w:val="20"/>
          <w:szCs w:val="20"/>
          <w:lang w:val="fi-FI"/>
        </w:rPr>
      </w:pPr>
      <w:r w:rsidRPr="003404CA">
        <w:rPr>
          <w:b w:val="0"/>
          <w:i w:val="0"/>
          <w:color w:val="auto"/>
          <w:sz w:val="20"/>
          <w:szCs w:val="20"/>
          <w:lang w:val="fi-FI"/>
        </w:rPr>
        <w:t xml:space="preserve"> </w:t>
      </w:r>
      <w:bookmarkStart w:id="27" w:name="_Toc402878002"/>
      <w:bookmarkStart w:id="28" w:name="_Toc402880790"/>
      <w:proofErr w:type="spellStart"/>
      <w:r w:rsidRPr="003404CA">
        <w:rPr>
          <w:color w:val="auto"/>
          <w:sz w:val="20"/>
          <w:szCs w:val="20"/>
          <w:lang w:val="fi-FI"/>
        </w:rPr>
        <w:t>FinTrack</w:t>
      </w:r>
      <w:proofErr w:type="spellEnd"/>
      <w:r w:rsidRPr="003404CA">
        <w:rPr>
          <w:color w:val="auto"/>
          <w:sz w:val="20"/>
          <w:szCs w:val="20"/>
          <w:lang w:val="fi-FI"/>
        </w:rPr>
        <w:t xml:space="preserve"> Tour SM  kesä- osakilpailut</w:t>
      </w:r>
      <w:bookmarkEnd w:id="27"/>
      <w:bookmarkEnd w:id="28"/>
      <w:r w:rsidRPr="003404CA">
        <w:rPr>
          <w:color w:val="auto"/>
          <w:sz w:val="20"/>
          <w:szCs w:val="20"/>
          <w:lang w:val="fi-FI"/>
        </w:rPr>
        <w:t xml:space="preserve"> </w:t>
      </w:r>
    </w:p>
    <w:p w:rsidR="0081755C" w:rsidRPr="003404CA" w:rsidRDefault="0081755C" w:rsidP="0081755C">
      <w:pPr>
        <w:ind w:left="945"/>
        <w:rPr>
          <w:sz w:val="20"/>
          <w:lang w:val="fi-FI"/>
        </w:rPr>
      </w:pPr>
      <w:r w:rsidRPr="003404CA">
        <w:rPr>
          <w:rFonts w:cs="Arial"/>
          <w:b/>
          <w:sz w:val="20"/>
          <w:highlight w:val="lightGray"/>
          <w:lang w:val="fi-FI"/>
        </w:rPr>
        <w:t>•</w:t>
      </w:r>
      <w:r w:rsidRPr="003404CA">
        <w:rPr>
          <w:rFonts w:cs="Arial"/>
          <w:sz w:val="20"/>
          <w:lang w:val="fi-FI"/>
        </w:rPr>
        <w:t xml:space="preserve">    </w:t>
      </w:r>
      <w:r w:rsidRPr="003404CA">
        <w:rPr>
          <w:sz w:val="20"/>
          <w:lang w:val="fi-FI"/>
        </w:rPr>
        <w:t xml:space="preserve">FTT V </w:t>
      </w:r>
      <w:r w:rsidR="003B5993">
        <w:rPr>
          <w:sz w:val="20"/>
          <w:lang w:val="fi-FI"/>
        </w:rPr>
        <w:t xml:space="preserve">26.5.2018  </w:t>
      </w:r>
      <w:proofErr w:type="spellStart"/>
      <w:r w:rsidR="003B5993">
        <w:rPr>
          <w:sz w:val="20"/>
          <w:lang w:val="fi-FI"/>
        </w:rPr>
        <w:t>KyPak</w:t>
      </w:r>
      <w:proofErr w:type="spellEnd"/>
    </w:p>
    <w:p w:rsidR="0081755C" w:rsidRPr="003404CA" w:rsidRDefault="0081755C" w:rsidP="0081755C">
      <w:pPr>
        <w:numPr>
          <w:ilvl w:val="0"/>
          <w:numId w:val="37"/>
        </w:numPr>
        <w:rPr>
          <w:sz w:val="20"/>
          <w:lang w:val="fi-FI"/>
        </w:rPr>
      </w:pPr>
      <w:r w:rsidRPr="003404CA">
        <w:rPr>
          <w:rFonts w:cs="Arial"/>
          <w:sz w:val="20"/>
          <w:lang w:val="fi-FI"/>
        </w:rPr>
        <w:t>Kilpailun johtaja</w:t>
      </w:r>
    </w:p>
    <w:p w:rsidR="0081755C" w:rsidRPr="003404CA" w:rsidRDefault="0081755C" w:rsidP="0081755C">
      <w:pPr>
        <w:numPr>
          <w:ilvl w:val="0"/>
          <w:numId w:val="37"/>
        </w:numPr>
        <w:rPr>
          <w:sz w:val="20"/>
          <w:lang w:val="fi-FI"/>
        </w:rPr>
      </w:pPr>
      <w:r w:rsidRPr="003404CA">
        <w:rPr>
          <w:rFonts w:cs="Arial"/>
          <w:sz w:val="20"/>
          <w:lang w:val="fi-FI"/>
        </w:rPr>
        <w:t>Tuomariston pj</w:t>
      </w:r>
      <w:r w:rsidR="003B5993">
        <w:rPr>
          <w:rFonts w:cs="Arial"/>
          <w:sz w:val="20"/>
          <w:lang w:val="fi-FI"/>
        </w:rPr>
        <w:tab/>
        <w:t xml:space="preserve">Heikki Helin </w:t>
      </w:r>
      <w:proofErr w:type="spellStart"/>
      <w:r w:rsidR="003B5993">
        <w:rPr>
          <w:rFonts w:cs="Arial"/>
          <w:sz w:val="20"/>
          <w:lang w:val="fi-FI"/>
        </w:rPr>
        <w:t>TamUA</w:t>
      </w:r>
      <w:proofErr w:type="spellEnd"/>
      <w:r w:rsidRPr="003404CA">
        <w:rPr>
          <w:rFonts w:cs="Arial"/>
          <w:sz w:val="20"/>
          <w:lang w:val="fi-FI"/>
        </w:rPr>
        <w:tab/>
      </w:r>
    </w:p>
    <w:p w:rsidR="0081755C" w:rsidRPr="003404CA" w:rsidRDefault="0081755C" w:rsidP="0081755C">
      <w:pPr>
        <w:ind w:left="945"/>
        <w:rPr>
          <w:sz w:val="20"/>
          <w:lang w:val="fi-FI"/>
        </w:rPr>
      </w:pPr>
      <w:r w:rsidRPr="003404CA">
        <w:rPr>
          <w:rFonts w:cs="Arial"/>
          <w:b/>
          <w:sz w:val="20"/>
          <w:lang w:val="fi-FI"/>
        </w:rPr>
        <w:t>•</w:t>
      </w:r>
      <w:r w:rsidRPr="003404CA">
        <w:rPr>
          <w:rFonts w:cs="Arial"/>
          <w:sz w:val="20"/>
          <w:lang w:val="fi-FI"/>
        </w:rPr>
        <w:t xml:space="preserve">    </w:t>
      </w:r>
      <w:r w:rsidR="003B5993">
        <w:rPr>
          <w:sz w:val="20"/>
          <w:lang w:val="fi-FI"/>
        </w:rPr>
        <w:t>FTT VI 14.7.2018  RSRCA</w:t>
      </w:r>
    </w:p>
    <w:p w:rsidR="0081755C" w:rsidRPr="003404CA" w:rsidRDefault="0081755C" w:rsidP="0081755C">
      <w:pPr>
        <w:numPr>
          <w:ilvl w:val="0"/>
          <w:numId w:val="37"/>
        </w:numPr>
        <w:rPr>
          <w:sz w:val="20"/>
          <w:lang w:val="fi-FI"/>
        </w:rPr>
      </w:pPr>
      <w:r w:rsidRPr="003404CA">
        <w:rPr>
          <w:rFonts w:cs="Arial"/>
          <w:sz w:val="20"/>
          <w:lang w:val="fi-FI"/>
        </w:rPr>
        <w:t>Kilpailun johtaja</w:t>
      </w:r>
      <w:r w:rsidRPr="003404CA">
        <w:rPr>
          <w:rFonts w:cs="Arial"/>
          <w:sz w:val="20"/>
          <w:lang w:val="fi-FI"/>
        </w:rPr>
        <w:tab/>
      </w:r>
      <w:r w:rsidRPr="003404CA">
        <w:rPr>
          <w:rFonts w:cs="Arial"/>
          <w:sz w:val="20"/>
          <w:lang w:val="fi-FI"/>
        </w:rPr>
        <w:tab/>
      </w:r>
    </w:p>
    <w:p w:rsidR="0081755C" w:rsidRPr="003404CA" w:rsidRDefault="0081755C" w:rsidP="0081755C">
      <w:pPr>
        <w:numPr>
          <w:ilvl w:val="0"/>
          <w:numId w:val="37"/>
        </w:numPr>
        <w:rPr>
          <w:sz w:val="20"/>
          <w:lang w:val="fi-FI"/>
        </w:rPr>
      </w:pPr>
      <w:r w:rsidRPr="003404CA">
        <w:rPr>
          <w:sz w:val="20"/>
          <w:lang w:val="fi-FI"/>
        </w:rPr>
        <w:t>Tuomariston pj</w:t>
      </w:r>
      <w:r w:rsidR="003B5993">
        <w:rPr>
          <w:sz w:val="20"/>
          <w:lang w:val="fi-FI"/>
        </w:rPr>
        <w:tab/>
        <w:t xml:space="preserve">Heikki Helin </w:t>
      </w:r>
      <w:proofErr w:type="spellStart"/>
      <w:r w:rsidR="003B5993">
        <w:rPr>
          <w:sz w:val="20"/>
          <w:lang w:val="fi-FI"/>
        </w:rPr>
        <w:t>TamUA</w:t>
      </w:r>
      <w:proofErr w:type="spellEnd"/>
      <w:r w:rsidRPr="003404CA">
        <w:rPr>
          <w:sz w:val="20"/>
          <w:lang w:val="fi-FI"/>
        </w:rPr>
        <w:tab/>
      </w:r>
    </w:p>
    <w:p w:rsidR="0081755C" w:rsidRPr="003404CA" w:rsidRDefault="0081755C" w:rsidP="0081755C">
      <w:pPr>
        <w:rPr>
          <w:sz w:val="20"/>
          <w:lang w:val="fi-FI"/>
        </w:rPr>
      </w:pPr>
      <w:r w:rsidRPr="003404CA">
        <w:rPr>
          <w:rFonts w:cs="Arial"/>
          <w:b/>
          <w:sz w:val="20"/>
          <w:lang w:val="fi-FI"/>
        </w:rPr>
        <w:t xml:space="preserve">                 •</w:t>
      </w:r>
      <w:r w:rsidRPr="003404CA">
        <w:rPr>
          <w:rFonts w:cs="Arial"/>
          <w:sz w:val="20"/>
          <w:lang w:val="fi-FI"/>
        </w:rPr>
        <w:t xml:space="preserve">    </w:t>
      </w:r>
      <w:r w:rsidR="003B5993">
        <w:rPr>
          <w:sz w:val="20"/>
          <w:lang w:val="fi-FI"/>
        </w:rPr>
        <w:t>FTT VII 4.8.2018 LMM</w:t>
      </w:r>
    </w:p>
    <w:p w:rsidR="0081755C" w:rsidRPr="003404CA" w:rsidRDefault="0081755C" w:rsidP="0081755C">
      <w:pPr>
        <w:numPr>
          <w:ilvl w:val="0"/>
          <w:numId w:val="37"/>
        </w:numPr>
        <w:rPr>
          <w:sz w:val="20"/>
          <w:lang w:val="fi-FI"/>
        </w:rPr>
      </w:pPr>
      <w:r w:rsidRPr="003404CA">
        <w:rPr>
          <w:sz w:val="20"/>
          <w:lang w:val="fi-FI"/>
        </w:rPr>
        <w:t>Kilpailun johtaja</w:t>
      </w:r>
    </w:p>
    <w:p w:rsidR="0081755C" w:rsidRPr="003404CA" w:rsidRDefault="0081755C" w:rsidP="0081755C">
      <w:pPr>
        <w:numPr>
          <w:ilvl w:val="0"/>
          <w:numId w:val="37"/>
        </w:numPr>
        <w:rPr>
          <w:sz w:val="20"/>
          <w:lang w:val="fi-FI"/>
        </w:rPr>
      </w:pPr>
      <w:r w:rsidRPr="003404CA">
        <w:rPr>
          <w:sz w:val="20"/>
          <w:lang w:val="fi-FI"/>
        </w:rPr>
        <w:t>Tuomariston pj</w:t>
      </w:r>
      <w:r w:rsidR="003B5993">
        <w:rPr>
          <w:sz w:val="20"/>
          <w:lang w:val="fi-FI"/>
        </w:rPr>
        <w:tab/>
        <w:t>Jyrki Lehto ATAK/UA</w:t>
      </w:r>
      <w:r w:rsidRPr="003404CA">
        <w:rPr>
          <w:sz w:val="20"/>
          <w:lang w:val="fi-FI"/>
        </w:rPr>
        <w:tab/>
      </w:r>
    </w:p>
    <w:p w:rsidR="0081755C" w:rsidRPr="003404CA" w:rsidRDefault="0081755C" w:rsidP="0081755C">
      <w:pPr>
        <w:pStyle w:val="Otsikko2"/>
        <w:rPr>
          <w:color w:val="auto"/>
          <w:sz w:val="20"/>
          <w:szCs w:val="20"/>
          <w:lang w:val="fi-FI"/>
        </w:rPr>
      </w:pPr>
      <w:bookmarkStart w:id="29" w:name="_Toc402878003"/>
      <w:bookmarkStart w:id="30" w:name="_Toc402880791"/>
      <w:r w:rsidRPr="003404CA">
        <w:rPr>
          <w:color w:val="auto"/>
          <w:sz w:val="20"/>
          <w:szCs w:val="20"/>
          <w:lang w:val="fi-FI"/>
        </w:rPr>
        <w:t>Sarjojen yhteyshenkilö</w:t>
      </w:r>
      <w:bookmarkEnd w:id="29"/>
      <w:bookmarkEnd w:id="30"/>
    </w:p>
    <w:p w:rsidR="0081755C" w:rsidRPr="0081755C" w:rsidRDefault="0081755C" w:rsidP="0081755C">
      <w:pPr>
        <w:ind w:firstLine="576"/>
        <w:rPr>
          <w:sz w:val="20"/>
          <w:lang w:val="en-US"/>
        </w:rPr>
      </w:pPr>
      <w:r w:rsidRPr="003404CA">
        <w:rPr>
          <w:color w:val="auto"/>
          <w:sz w:val="20"/>
          <w:lang w:val="fi-FI"/>
        </w:rPr>
        <w:t xml:space="preserve">Sarjojen yhteyshenkilönä toimii Pentti Minkkinen.  </w:t>
      </w:r>
      <w:proofErr w:type="spellStart"/>
      <w:r w:rsidRPr="003B5993">
        <w:rPr>
          <w:sz w:val="20"/>
          <w:lang w:val="fi-FI"/>
        </w:rPr>
        <w:t>eMail</w:t>
      </w:r>
      <w:proofErr w:type="spellEnd"/>
      <w:r w:rsidRPr="003B5993">
        <w:rPr>
          <w:sz w:val="20"/>
          <w:lang w:val="fi-FI"/>
        </w:rPr>
        <w:t xml:space="preserve">: </w:t>
      </w:r>
      <w:hyperlink r:id="rId10" w:history="1">
        <w:r w:rsidRPr="0081755C">
          <w:rPr>
            <w:rStyle w:val="Hyperlinkki"/>
            <w:sz w:val="20"/>
            <w:lang w:val="en-US"/>
          </w:rPr>
          <w:t>minpentti@gmail.com</w:t>
        </w:r>
      </w:hyperlink>
      <w:r w:rsidRPr="0081755C">
        <w:rPr>
          <w:sz w:val="20"/>
          <w:lang w:val="en-US"/>
        </w:rPr>
        <w:t xml:space="preserve"> </w:t>
      </w:r>
    </w:p>
    <w:p w:rsidR="0081755C" w:rsidRPr="0081755C" w:rsidRDefault="0081755C" w:rsidP="0081755C">
      <w:pPr>
        <w:ind w:firstLine="576"/>
        <w:rPr>
          <w:sz w:val="20"/>
          <w:lang w:val="en-US"/>
        </w:rPr>
      </w:pPr>
      <w:proofErr w:type="spellStart"/>
      <w:r w:rsidRPr="0081755C">
        <w:rPr>
          <w:sz w:val="20"/>
          <w:lang w:val="en-US"/>
        </w:rPr>
        <w:t>puh</w:t>
      </w:r>
      <w:proofErr w:type="spellEnd"/>
      <w:r w:rsidRPr="0081755C">
        <w:rPr>
          <w:sz w:val="20"/>
          <w:lang w:val="en-US"/>
        </w:rPr>
        <w:t>: +358400547403</w:t>
      </w:r>
    </w:p>
    <w:p w:rsidR="0081755C" w:rsidRPr="003404CA" w:rsidRDefault="0081755C" w:rsidP="0081755C">
      <w:pPr>
        <w:pStyle w:val="Otsikko1"/>
        <w:rPr>
          <w:color w:val="auto"/>
          <w:sz w:val="20"/>
          <w:szCs w:val="20"/>
          <w:lang w:val="fi-FI"/>
        </w:rPr>
      </w:pPr>
      <w:bookmarkStart w:id="31" w:name="_Toc402878004"/>
      <w:bookmarkStart w:id="32" w:name="_Toc402880792"/>
      <w:r w:rsidRPr="003404CA">
        <w:rPr>
          <w:color w:val="auto"/>
          <w:sz w:val="20"/>
          <w:szCs w:val="20"/>
          <w:lang w:val="fi-FI"/>
        </w:rPr>
        <w:t>Ajettavat luokat</w:t>
      </w:r>
      <w:bookmarkEnd w:id="31"/>
      <w:bookmarkEnd w:id="32"/>
    </w:p>
    <w:p w:rsidR="0081755C" w:rsidRPr="003404CA" w:rsidRDefault="0081755C" w:rsidP="0081755C">
      <w:pPr>
        <w:numPr>
          <w:ilvl w:val="0"/>
          <w:numId w:val="11"/>
        </w:numPr>
        <w:rPr>
          <w:sz w:val="20"/>
          <w:lang w:val="fi-FI"/>
        </w:rPr>
      </w:pPr>
      <w:r w:rsidRPr="003404CA">
        <w:rPr>
          <w:sz w:val="20"/>
          <w:lang w:val="fi-FI"/>
        </w:rPr>
        <w:t>TSM-10 (</w:t>
      </w:r>
      <w:proofErr w:type="spellStart"/>
      <w:r w:rsidRPr="003404CA">
        <w:rPr>
          <w:sz w:val="20"/>
          <w:lang w:val="fi-FI"/>
        </w:rPr>
        <w:t>Touring</w:t>
      </w:r>
      <w:proofErr w:type="spellEnd"/>
      <w:r w:rsidRPr="003404CA">
        <w:rPr>
          <w:sz w:val="20"/>
          <w:lang w:val="fi-FI"/>
        </w:rPr>
        <w:t xml:space="preserve"> Saloon </w:t>
      </w:r>
      <w:proofErr w:type="spellStart"/>
      <w:r w:rsidRPr="003404CA">
        <w:rPr>
          <w:sz w:val="20"/>
          <w:lang w:val="fi-FI"/>
        </w:rPr>
        <w:t>Modified</w:t>
      </w:r>
      <w:proofErr w:type="spellEnd"/>
      <w:r w:rsidRPr="003404CA">
        <w:rPr>
          <w:sz w:val="20"/>
          <w:lang w:val="fi-FI"/>
        </w:rPr>
        <w:t xml:space="preserve">) </w:t>
      </w:r>
      <w:proofErr w:type="spellStart"/>
      <w:r w:rsidRPr="003404CA">
        <w:rPr>
          <w:sz w:val="20"/>
          <w:lang w:val="fi-FI"/>
        </w:rPr>
        <w:t>FinTrack</w:t>
      </w:r>
      <w:proofErr w:type="spellEnd"/>
      <w:r w:rsidRPr="003404CA">
        <w:rPr>
          <w:sz w:val="20"/>
          <w:lang w:val="fi-FI"/>
        </w:rPr>
        <w:t xml:space="preserve"> ‒sarja, Suomenmestaruussarja</w:t>
      </w:r>
    </w:p>
    <w:p w:rsidR="0081755C" w:rsidRPr="003404CA" w:rsidRDefault="0081755C" w:rsidP="0081755C">
      <w:pPr>
        <w:numPr>
          <w:ilvl w:val="0"/>
          <w:numId w:val="11"/>
        </w:numPr>
        <w:rPr>
          <w:sz w:val="20"/>
          <w:lang w:val="fi-FI"/>
        </w:rPr>
      </w:pPr>
      <w:r w:rsidRPr="003404CA">
        <w:rPr>
          <w:sz w:val="20"/>
          <w:lang w:val="fi-FI"/>
        </w:rPr>
        <w:t>TSP-10 (</w:t>
      </w:r>
      <w:proofErr w:type="spellStart"/>
      <w:r w:rsidRPr="003404CA">
        <w:rPr>
          <w:sz w:val="20"/>
          <w:lang w:val="fi-FI"/>
        </w:rPr>
        <w:t>Touring</w:t>
      </w:r>
      <w:proofErr w:type="spellEnd"/>
      <w:r w:rsidRPr="003404CA">
        <w:rPr>
          <w:sz w:val="20"/>
          <w:lang w:val="fi-FI"/>
        </w:rPr>
        <w:t xml:space="preserve"> Saloon </w:t>
      </w:r>
      <w:proofErr w:type="spellStart"/>
      <w:r w:rsidRPr="003404CA">
        <w:rPr>
          <w:sz w:val="20"/>
          <w:lang w:val="fi-FI"/>
        </w:rPr>
        <w:t>ProStock</w:t>
      </w:r>
      <w:proofErr w:type="spellEnd"/>
      <w:r w:rsidRPr="003404CA">
        <w:rPr>
          <w:sz w:val="20"/>
          <w:lang w:val="fi-FI"/>
        </w:rPr>
        <w:t xml:space="preserve">) </w:t>
      </w:r>
      <w:proofErr w:type="spellStart"/>
      <w:r w:rsidRPr="003404CA">
        <w:rPr>
          <w:sz w:val="20"/>
          <w:lang w:val="fi-FI"/>
        </w:rPr>
        <w:t>FinTrack</w:t>
      </w:r>
      <w:proofErr w:type="spellEnd"/>
      <w:r w:rsidRPr="003404CA">
        <w:rPr>
          <w:sz w:val="20"/>
          <w:lang w:val="fi-FI"/>
        </w:rPr>
        <w:t>–sarja, kansallinen</w:t>
      </w:r>
    </w:p>
    <w:p w:rsidR="0081755C" w:rsidRPr="003404CA" w:rsidRDefault="0081755C" w:rsidP="0081755C">
      <w:pPr>
        <w:numPr>
          <w:ilvl w:val="0"/>
          <w:numId w:val="11"/>
        </w:numPr>
        <w:rPr>
          <w:sz w:val="20"/>
          <w:lang w:val="fi-FI"/>
        </w:rPr>
      </w:pPr>
      <w:r w:rsidRPr="003404CA">
        <w:rPr>
          <w:sz w:val="20"/>
          <w:lang w:val="fi-FI"/>
        </w:rPr>
        <w:t>TSS-10 (</w:t>
      </w:r>
      <w:proofErr w:type="spellStart"/>
      <w:r w:rsidRPr="003404CA">
        <w:rPr>
          <w:sz w:val="20"/>
          <w:lang w:val="fi-FI"/>
        </w:rPr>
        <w:t>Touring</w:t>
      </w:r>
      <w:proofErr w:type="spellEnd"/>
      <w:r w:rsidRPr="003404CA">
        <w:rPr>
          <w:sz w:val="20"/>
          <w:lang w:val="fi-FI"/>
        </w:rPr>
        <w:t xml:space="preserve"> Saloon </w:t>
      </w:r>
      <w:proofErr w:type="spellStart"/>
      <w:r w:rsidRPr="003404CA">
        <w:rPr>
          <w:sz w:val="20"/>
          <w:lang w:val="fi-FI"/>
        </w:rPr>
        <w:t>Stock</w:t>
      </w:r>
      <w:proofErr w:type="spellEnd"/>
      <w:r w:rsidRPr="003404CA">
        <w:rPr>
          <w:sz w:val="20"/>
          <w:lang w:val="fi-FI"/>
        </w:rPr>
        <w:t xml:space="preserve">) </w:t>
      </w:r>
      <w:proofErr w:type="spellStart"/>
      <w:r w:rsidRPr="003404CA">
        <w:rPr>
          <w:sz w:val="20"/>
          <w:lang w:val="fi-FI"/>
        </w:rPr>
        <w:t>FinTrack</w:t>
      </w:r>
      <w:proofErr w:type="spellEnd"/>
      <w:r w:rsidRPr="003404CA">
        <w:rPr>
          <w:sz w:val="20"/>
          <w:lang w:val="fi-FI"/>
        </w:rPr>
        <w:t xml:space="preserve"> </w:t>
      </w:r>
      <w:r w:rsidRPr="003404CA">
        <w:rPr>
          <w:rFonts w:cs="Arial"/>
          <w:sz w:val="20"/>
          <w:lang w:val="fi-FI"/>
        </w:rPr>
        <w:t>‒</w:t>
      </w:r>
      <w:r w:rsidRPr="003404CA">
        <w:rPr>
          <w:sz w:val="20"/>
          <w:lang w:val="fi-FI"/>
        </w:rPr>
        <w:t>sekä Nuorten Mestaruus–sarja, kansallinen</w:t>
      </w:r>
    </w:p>
    <w:p w:rsidR="0081755C" w:rsidRPr="003404CA" w:rsidRDefault="0081755C" w:rsidP="0081755C">
      <w:pPr>
        <w:numPr>
          <w:ilvl w:val="0"/>
          <w:numId w:val="11"/>
        </w:numPr>
        <w:rPr>
          <w:sz w:val="20"/>
          <w:lang w:val="fi-FI"/>
        </w:rPr>
      </w:pPr>
      <w:r w:rsidRPr="003404CA">
        <w:rPr>
          <w:sz w:val="20"/>
          <w:lang w:val="fi-FI"/>
        </w:rPr>
        <w:t>F1-10 lisenssivapaa harjoituskilpailu, avoin kaikille. Säännö</w:t>
      </w:r>
      <w:r>
        <w:rPr>
          <w:sz w:val="20"/>
          <w:lang w:val="fi-FI"/>
        </w:rPr>
        <w:t>t: L</w:t>
      </w:r>
      <w:r w:rsidRPr="003404CA">
        <w:rPr>
          <w:sz w:val="20"/>
          <w:lang w:val="fi-FI"/>
        </w:rPr>
        <w:t>iite 6.</w:t>
      </w:r>
    </w:p>
    <w:p w:rsidR="0081755C" w:rsidRPr="003404CA" w:rsidRDefault="0081755C" w:rsidP="0081755C">
      <w:pPr>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Tämä sarja ja sen osakilpailut järjestetään AKK-Motorsport ry:n luvalla, Autourheilun Sääntökirja 2017/2018 ja näiden sarjasääntöjen mukaisesti. Tulkintatapauksissa nämä sarjasäännöt ovat määräävät.</w:t>
      </w:r>
    </w:p>
    <w:p w:rsidR="0081755C" w:rsidRPr="003404CA" w:rsidRDefault="0081755C" w:rsidP="0081755C">
      <w:pPr>
        <w:pStyle w:val="Otsikko2"/>
        <w:rPr>
          <w:color w:val="auto"/>
          <w:sz w:val="20"/>
          <w:szCs w:val="20"/>
          <w:lang w:val="fi-FI"/>
        </w:rPr>
      </w:pPr>
      <w:bookmarkStart w:id="33" w:name="_Toc402878005"/>
      <w:bookmarkStart w:id="34" w:name="_Toc402880793"/>
      <w:r w:rsidRPr="003404CA">
        <w:rPr>
          <w:sz w:val="20"/>
          <w:szCs w:val="20"/>
          <w:lang w:val="fi-FI"/>
        </w:rPr>
        <w:t>Osallistumisrajoitukset</w:t>
      </w:r>
      <w:bookmarkEnd w:id="33"/>
      <w:bookmarkEnd w:id="34"/>
    </w:p>
    <w:p w:rsidR="0081755C" w:rsidRPr="003404CA" w:rsidRDefault="0081755C" w:rsidP="0081755C">
      <w:pPr>
        <w:ind w:left="576"/>
        <w:rPr>
          <w:color w:val="auto"/>
          <w:sz w:val="20"/>
          <w:lang w:val="fi-FI"/>
        </w:rPr>
      </w:pPr>
      <w:r w:rsidRPr="003404CA">
        <w:rPr>
          <w:color w:val="auto"/>
          <w:sz w:val="20"/>
          <w:lang w:val="fi-FI"/>
        </w:rPr>
        <w:t>TSM-10 kilpailija saa vapaasti osallistua TSP-10 os</w:t>
      </w:r>
      <w:r>
        <w:rPr>
          <w:color w:val="auto"/>
          <w:sz w:val="20"/>
          <w:lang w:val="fi-FI"/>
        </w:rPr>
        <w:t>akilpailuihin. TSS-10 ja TSP-10</w:t>
      </w:r>
      <w:r w:rsidRPr="003404CA">
        <w:rPr>
          <w:color w:val="auto"/>
          <w:sz w:val="20"/>
          <w:lang w:val="fi-FI"/>
        </w:rPr>
        <w:t xml:space="preserve">–luokissa osallistumisrajoitukset sääntökirjan mukaan. </w:t>
      </w:r>
      <w:proofErr w:type="spellStart"/>
      <w:r w:rsidRPr="003404CA">
        <w:rPr>
          <w:color w:val="auto"/>
          <w:sz w:val="20"/>
          <w:lang w:val="fi-FI"/>
        </w:rPr>
        <w:t>Huom</w:t>
      </w:r>
      <w:proofErr w:type="spellEnd"/>
      <w:r w:rsidRPr="003404CA">
        <w:rPr>
          <w:color w:val="auto"/>
          <w:sz w:val="20"/>
          <w:lang w:val="fi-FI"/>
        </w:rPr>
        <w:t xml:space="preserve">! NM- sarja alle 18v, joten 18 vuotta täyttänyt ei saa osallistua NM- sarjaan. </w:t>
      </w:r>
    </w:p>
    <w:p w:rsidR="0081755C" w:rsidRPr="003404CA" w:rsidRDefault="0081755C" w:rsidP="0081755C">
      <w:pPr>
        <w:ind w:left="576"/>
        <w:rPr>
          <w:color w:val="auto"/>
          <w:sz w:val="20"/>
          <w:lang w:val="fi-FI"/>
        </w:rPr>
      </w:pPr>
    </w:p>
    <w:p w:rsidR="0081755C" w:rsidRPr="003404CA" w:rsidRDefault="0081755C" w:rsidP="0081755C">
      <w:pPr>
        <w:ind w:left="576"/>
        <w:rPr>
          <w:b/>
          <w:color w:val="auto"/>
          <w:sz w:val="20"/>
          <w:lang w:val="fi-FI"/>
        </w:rPr>
      </w:pPr>
      <w:r>
        <w:rPr>
          <w:color w:val="auto"/>
          <w:sz w:val="20"/>
          <w:lang w:val="fi-FI"/>
        </w:rPr>
        <w:t>Lisäksi TSS-10</w:t>
      </w:r>
      <w:r w:rsidRPr="003404CA">
        <w:rPr>
          <w:color w:val="auto"/>
          <w:sz w:val="20"/>
          <w:lang w:val="fi-FI"/>
        </w:rPr>
        <w:t xml:space="preserve">–luokassa 18 vuotta täyttäneiden osallistumista rajoitetaan seuraavasti. TSS-10 </w:t>
      </w:r>
      <w:proofErr w:type="spellStart"/>
      <w:r w:rsidRPr="003404CA">
        <w:rPr>
          <w:color w:val="auto"/>
          <w:sz w:val="20"/>
          <w:lang w:val="fi-FI"/>
        </w:rPr>
        <w:t>FinTrack</w:t>
      </w:r>
      <w:proofErr w:type="spellEnd"/>
      <w:r w:rsidRPr="003404CA">
        <w:rPr>
          <w:color w:val="auto"/>
          <w:sz w:val="20"/>
          <w:lang w:val="fi-FI"/>
        </w:rPr>
        <w:t>-sarjan osakilpailuihin 18 vuotta täyttänyt ei saa osallistua</w:t>
      </w:r>
    </w:p>
    <w:p w:rsidR="0081755C" w:rsidRPr="003404CA" w:rsidRDefault="0081755C" w:rsidP="0081755C">
      <w:pPr>
        <w:numPr>
          <w:ilvl w:val="0"/>
          <w:numId w:val="11"/>
        </w:numPr>
        <w:rPr>
          <w:sz w:val="20"/>
          <w:lang w:val="fi-FI"/>
        </w:rPr>
      </w:pPr>
      <w:r w:rsidRPr="003404CA">
        <w:rPr>
          <w:sz w:val="20"/>
          <w:lang w:val="fi-FI"/>
        </w:rPr>
        <w:t>kauden 2017 ja/tai kauden 2016 aikana jossain sähkö rata SM-sarjassa (C-12, TSM-10) parhaaseen kolmannekseen sijoittunut kilpailija</w:t>
      </w:r>
    </w:p>
    <w:p w:rsidR="0081755C" w:rsidRPr="003404CA" w:rsidRDefault="0081755C" w:rsidP="0081755C">
      <w:pPr>
        <w:numPr>
          <w:ilvl w:val="0"/>
          <w:numId w:val="11"/>
        </w:numPr>
        <w:rPr>
          <w:sz w:val="20"/>
          <w:lang w:val="fi-FI"/>
        </w:rPr>
      </w:pPr>
      <w:r w:rsidRPr="003404CA">
        <w:rPr>
          <w:sz w:val="20"/>
          <w:lang w:val="fi-FI"/>
        </w:rPr>
        <w:t>kauden 2017 ja/tai kauden 2016 aikana muissa ROA SM-sarjoissa (TP-10, M2-10, M4-10, M-8, LS-5) parhaaseen neljännekseen sijoittunut kilpailija</w:t>
      </w:r>
    </w:p>
    <w:p w:rsidR="0081755C" w:rsidRPr="003404CA" w:rsidRDefault="0081755C" w:rsidP="0081755C">
      <w:pPr>
        <w:numPr>
          <w:ilvl w:val="0"/>
          <w:numId w:val="11"/>
        </w:numPr>
        <w:rPr>
          <w:sz w:val="20"/>
          <w:lang w:val="fi-FI"/>
        </w:rPr>
      </w:pPr>
      <w:r w:rsidRPr="003404CA">
        <w:rPr>
          <w:sz w:val="20"/>
          <w:lang w:val="fi-FI"/>
        </w:rPr>
        <w:t>kauden 2017 ja/tai kauden 2016 aikana ROA EM/MM -kilpailuissa parhaaseen puolikkaaseen sijoittunut kilpailija</w:t>
      </w:r>
    </w:p>
    <w:p w:rsidR="0081755C" w:rsidRPr="003404CA" w:rsidRDefault="0081755C" w:rsidP="0081755C">
      <w:pPr>
        <w:numPr>
          <w:ilvl w:val="0"/>
          <w:numId w:val="11"/>
        </w:numPr>
        <w:rPr>
          <w:sz w:val="20"/>
          <w:lang w:val="fi-FI"/>
        </w:rPr>
      </w:pPr>
      <w:r w:rsidRPr="003404CA">
        <w:rPr>
          <w:sz w:val="20"/>
          <w:lang w:val="fi-FI"/>
        </w:rPr>
        <w:t xml:space="preserve">kaudella 2017 TSP-10 </w:t>
      </w:r>
      <w:proofErr w:type="spellStart"/>
      <w:r w:rsidRPr="003404CA">
        <w:rPr>
          <w:sz w:val="20"/>
          <w:lang w:val="fi-FI"/>
        </w:rPr>
        <w:t>FinTrack</w:t>
      </w:r>
      <w:proofErr w:type="spellEnd"/>
      <w:r w:rsidRPr="003404CA">
        <w:rPr>
          <w:sz w:val="20"/>
          <w:lang w:val="fi-FI"/>
        </w:rPr>
        <w:t>-sarjassa parhaaseen kolmannekseen sijoittunut</w:t>
      </w:r>
    </w:p>
    <w:p w:rsidR="0081755C" w:rsidRDefault="0081755C" w:rsidP="0081755C">
      <w:pPr>
        <w:numPr>
          <w:ilvl w:val="0"/>
          <w:numId w:val="11"/>
        </w:numPr>
        <w:rPr>
          <w:sz w:val="20"/>
          <w:lang w:val="fi-FI"/>
        </w:rPr>
      </w:pPr>
      <w:r w:rsidRPr="003404CA">
        <w:rPr>
          <w:sz w:val="20"/>
          <w:lang w:val="fi-FI"/>
        </w:rPr>
        <w:t xml:space="preserve">kaudella 2017 TSS-10 </w:t>
      </w:r>
      <w:proofErr w:type="spellStart"/>
      <w:r w:rsidRPr="003404CA">
        <w:rPr>
          <w:sz w:val="20"/>
          <w:lang w:val="fi-FI"/>
        </w:rPr>
        <w:t>FinTrack</w:t>
      </w:r>
      <w:proofErr w:type="spellEnd"/>
      <w:r w:rsidRPr="003404CA">
        <w:rPr>
          <w:sz w:val="20"/>
          <w:lang w:val="fi-FI"/>
        </w:rPr>
        <w:t>-sarjassa kolmen parhaan joukkoon sijoittunut 18 vuotta täyttänyt kilpailija</w:t>
      </w:r>
    </w:p>
    <w:p w:rsidR="001E311E" w:rsidRPr="003404CA" w:rsidRDefault="001E311E" w:rsidP="001E311E">
      <w:pPr>
        <w:ind w:left="1296"/>
        <w:rPr>
          <w:sz w:val="20"/>
          <w:lang w:val="fi-FI"/>
        </w:rPr>
      </w:pPr>
    </w:p>
    <w:p w:rsidR="0081755C" w:rsidRPr="003404CA" w:rsidRDefault="0081755C" w:rsidP="0081755C">
      <w:pPr>
        <w:pStyle w:val="Otsikko1"/>
        <w:rPr>
          <w:color w:val="auto"/>
          <w:sz w:val="20"/>
          <w:szCs w:val="20"/>
          <w:lang w:val="fi-FI"/>
        </w:rPr>
      </w:pPr>
      <w:bookmarkStart w:id="35" w:name="_Toc402878006"/>
      <w:bookmarkStart w:id="36" w:name="_Toc402880794"/>
      <w:r w:rsidRPr="003404CA">
        <w:rPr>
          <w:color w:val="auto"/>
          <w:sz w:val="20"/>
          <w:szCs w:val="20"/>
          <w:lang w:val="fi-FI"/>
        </w:rPr>
        <w:t>Ilmoittautuminen</w:t>
      </w:r>
      <w:bookmarkEnd w:id="35"/>
      <w:bookmarkEnd w:id="36"/>
    </w:p>
    <w:p w:rsidR="0081755C" w:rsidRPr="003404CA" w:rsidRDefault="0081755C" w:rsidP="0081755C">
      <w:pPr>
        <w:ind w:left="576"/>
        <w:rPr>
          <w:color w:val="auto"/>
          <w:sz w:val="20"/>
          <w:lang w:val="fi-FI"/>
        </w:rPr>
      </w:pPr>
      <w:r w:rsidRPr="003404CA">
        <w:rPr>
          <w:color w:val="auto"/>
          <w:sz w:val="20"/>
          <w:lang w:val="fi-FI"/>
        </w:rPr>
        <w:t xml:space="preserve">Kilpailuihin ilmoittaudutaan </w:t>
      </w:r>
      <w:proofErr w:type="spellStart"/>
      <w:r w:rsidRPr="003404CA">
        <w:rPr>
          <w:color w:val="auto"/>
          <w:sz w:val="20"/>
          <w:lang w:val="fi-FI"/>
        </w:rPr>
        <w:t>AKK:n</w:t>
      </w:r>
      <w:proofErr w:type="spellEnd"/>
      <w:r w:rsidRPr="003404CA">
        <w:rPr>
          <w:color w:val="auto"/>
          <w:sz w:val="20"/>
          <w:lang w:val="fi-FI"/>
        </w:rPr>
        <w:t xml:space="preserve"> KITI-järjestelmän kautta. Osakilpailujen virallinen ilmoittautumisaika päättyy torstaina reilua viikkoa ennen varsinaista kilpailupäivää. Kilpailun SM-arvo päätetään ilmoittautumisen sulkeutumisen jälkeisenä sunnuntaina klo 21:00</w:t>
      </w:r>
      <w:r w:rsidRPr="00940C60">
        <w:rPr>
          <w:color w:val="auto"/>
          <w:sz w:val="20"/>
          <w:lang w:val="fi-FI"/>
        </w:rPr>
        <w:t>,</w:t>
      </w:r>
      <w:r w:rsidRPr="003A3D03">
        <w:rPr>
          <w:color w:val="FF0000"/>
          <w:sz w:val="20"/>
          <w:lang w:val="fi-FI"/>
        </w:rPr>
        <w:t xml:space="preserve"> </w:t>
      </w:r>
      <w:r w:rsidRPr="006A0F59">
        <w:rPr>
          <w:color w:val="auto"/>
          <w:sz w:val="20"/>
          <w:lang w:val="fi-FI"/>
        </w:rPr>
        <w:t>mikäli SM-pisteisiin vaadittava raja ei täyty varsinaisen KITI-ilmoittautumisajan päätyttyä. Erälistat on julkaistava kilpailua edeltävänä</w:t>
      </w:r>
      <w:r w:rsidRPr="003404CA">
        <w:rPr>
          <w:color w:val="auto"/>
          <w:sz w:val="20"/>
          <w:lang w:val="fi-FI"/>
        </w:rPr>
        <w:t xml:space="preserve"> torstaina.</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 xml:space="preserve">Ilmoittautumisen yhteydessä tulee </w:t>
      </w:r>
      <w:r>
        <w:rPr>
          <w:color w:val="auto"/>
          <w:sz w:val="20"/>
          <w:lang w:val="fi-FI"/>
        </w:rPr>
        <w:t xml:space="preserve">ilmoittaa nimi, seura, osoite, </w:t>
      </w:r>
      <w:r w:rsidRPr="003404CA">
        <w:rPr>
          <w:color w:val="auto"/>
          <w:sz w:val="20"/>
          <w:lang w:val="fi-FI"/>
        </w:rPr>
        <w:t xml:space="preserve">puhelinnumero/sähköpostiosoite, lisenssinumero, luokka, kilpailijanumero, vähintään kaksi (2) 27 MHz tai 40 MHz taajuutta tai 2,4 GHz sekä henkilökohtaisen </w:t>
      </w:r>
      <w:proofErr w:type="spellStart"/>
      <w:r w:rsidRPr="003404CA">
        <w:rPr>
          <w:color w:val="auto"/>
          <w:sz w:val="20"/>
          <w:lang w:val="fi-FI"/>
        </w:rPr>
        <w:t>transponderin</w:t>
      </w:r>
      <w:proofErr w:type="spellEnd"/>
      <w:r w:rsidRPr="003404CA">
        <w:rPr>
          <w:color w:val="auto"/>
          <w:sz w:val="20"/>
          <w:lang w:val="fi-FI"/>
        </w:rPr>
        <w:t xml:space="preserve"> numero</w:t>
      </w:r>
      <w:r>
        <w:rPr>
          <w:color w:val="auto"/>
          <w:sz w:val="20"/>
          <w:lang w:val="fi-FI"/>
        </w:rPr>
        <w:t>.</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Alle 18 vuotiailla kilpailijoilla tulee olla huoltaja. Ilmoittautumisen yhteydessä tulee ilmoittaa myös huoltajan nimi ja huoltajalisenssin numero. Osanottomaksu on SM-luokkien osakilpailuissa 30€ ja kansallisissa kilpailuissa 25 €/osakilpailu. Harjoituskilpailun osanottomaksu 25€. Jälki-ilmoittautumismaksu on 40 € kaikissa luokissa. Kilpailumaksu maksetaan pankkisiirrolla tai kilpailupaikalla. Pankkisiirrolla maksettaessa on kuitti osallistumismaksusta esitettävä kilpailupaikalla.</w:t>
      </w:r>
    </w:p>
    <w:p w:rsidR="0081755C" w:rsidRPr="003404CA" w:rsidRDefault="0081755C" w:rsidP="0081755C">
      <w:pPr>
        <w:pStyle w:val="Otsikko1"/>
        <w:rPr>
          <w:color w:val="auto"/>
          <w:sz w:val="20"/>
          <w:szCs w:val="20"/>
          <w:lang w:val="fi-FI"/>
        </w:rPr>
      </w:pPr>
      <w:bookmarkStart w:id="37" w:name="_Toc402878007"/>
      <w:bookmarkStart w:id="38" w:name="_Toc402880795"/>
      <w:r w:rsidRPr="003404CA">
        <w:rPr>
          <w:color w:val="auto"/>
          <w:sz w:val="20"/>
          <w:szCs w:val="20"/>
          <w:lang w:val="fi-FI"/>
        </w:rPr>
        <w:t>Kilpailuformaatti</w:t>
      </w:r>
      <w:bookmarkEnd w:id="37"/>
      <w:bookmarkEnd w:id="38"/>
    </w:p>
    <w:p w:rsidR="0081755C" w:rsidRPr="003404CA" w:rsidRDefault="0081755C" w:rsidP="0081755C">
      <w:pPr>
        <w:pStyle w:val="Otsikko2"/>
        <w:rPr>
          <w:color w:val="auto"/>
          <w:sz w:val="20"/>
          <w:szCs w:val="20"/>
          <w:lang w:val="fi-FI"/>
        </w:rPr>
      </w:pPr>
      <w:bookmarkStart w:id="39" w:name="_Toc402878008"/>
      <w:bookmarkStart w:id="40" w:name="_Toc402880796"/>
      <w:r w:rsidRPr="003404CA">
        <w:rPr>
          <w:color w:val="auto"/>
          <w:sz w:val="20"/>
          <w:szCs w:val="20"/>
          <w:lang w:val="fi-FI"/>
        </w:rPr>
        <w:t>Talvella</w:t>
      </w:r>
      <w:bookmarkEnd w:id="39"/>
      <w:bookmarkEnd w:id="40"/>
    </w:p>
    <w:p w:rsidR="0081755C" w:rsidRPr="003404CA" w:rsidRDefault="0081755C" w:rsidP="0081755C">
      <w:pPr>
        <w:rPr>
          <w:sz w:val="20"/>
          <w:lang w:val="fi-FI"/>
        </w:rPr>
      </w:pPr>
    </w:p>
    <w:p w:rsidR="0081755C" w:rsidRPr="003404CA" w:rsidRDefault="0081755C" w:rsidP="0081755C">
      <w:pPr>
        <w:ind w:left="576"/>
        <w:rPr>
          <w:color w:val="auto"/>
          <w:sz w:val="20"/>
          <w:lang w:val="fi-FI"/>
        </w:rPr>
      </w:pPr>
      <w:r w:rsidRPr="003404CA">
        <w:rPr>
          <w:color w:val="auto"/>
          <w:sz w:val="20"/>
          <w:lang w:val="fi-FI"/>
        </w:rPr>
        <w:t xml:space="preserve">Talvella luokat on jaettu kahdelle päivälle. </w:t>
      </w:r>
      <w:proofErr w:type="spellStart"/>
      <w:r w:rsidRPr="003404CA">
        <w:rPr>
          <w:color w:val="auto"/>
          <w:sz w:val="20"/>
          <w:lang w:val="fi-FI"/>
        </w:rPr>
        <w:t>Touring</w:t>
      </w:r>
      <w:proofErr w:type="spellEnd"/>
      <w:r w:rsidRPr="003404CA">
        <w:rPr>
          <w:color w:val="auto"/>
          <w:sz w:val="20"/>
          <w:lang w:val="fi-FI"/>
        </w:rPr>
        <w:t xml:space="preserve">-luokista lauantaina ajetaan TSS-10 ja TSM-10. Sunnuntaina ajetaan TSP-10, harjoituskilpailuna F1-10. Suurin alkueräryhmien määrä päivää kohden on kahdeksan. Rajan ylittyessä vähennetään yksi alkueräkierros kilpailupäivän pitämiseksi järkevän pituisena. </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Pr>
          <w:b/>
          <w:color w:val="auto"/>
          <w:sz w:val="20"/>
          <w:lang w:val="fi-FI"/>
        </w:rPr>
        <w:t xml:space="preserve">Perjantaina eikä </w:t>
      </w:r>
      <w:r w:rsidRPr="006A0F59">
        <w:rPr>
          <w:b/>
          <w:color w:val="auto"/>
          <w:sz w:val="20"/>
          <w:lang w:val="fi-FI"/>
        </w:rPr>
        <w:t>lauantai-iltana</w:t>
      </w:r>
      <w:r w:rsidRPr="003404CA">
        <w:rPr>
          <w:b/>
          <w:color w:val="auto"/>
          <w:sz w:val="20"/>
          <w:lang w:val="fi-FI"/>
        </w:rPr>
        <w:t xml:space="preserve"> ei ole vapaata harjoitusta.</w:t>
      </w:r>
      <w:r w:rsidRPr="003404CA">
        <w:rPr>
          <w:color w:val="auto"/>
          <w:sz w:val="20"/>
          <w:lang w:val="fi-FI"/>
        </w:rPr>
        <w:t xml:space="preserve"> Kisaradan tulee olla profiililtaan uusi ja ajamaton. Rataa voi ajaa (kilpailujärjestäjän resurssien puutteissa) kilpailuun osallistumattomat henkilöt perjantaisin, jotta lauantaina kilpailun aloittaminen on </w:t>
      </w:r>
      <w:r w:rsidRPr="006A0F59">
        <w:rPr>
          <w:color w:val="auto"/>
          <w:sz w:val="20"/>
          <w:lang w:val="fi-FI"/>
        </w:rPr>
        <w:t>pidon suhteen</w:t>
      </w:r>
      <w:r>
        <w:rPr>
          <w:color w:val="auto"/>
          <w:sz w:val="20"/>
          <w:lang w:val="fi-FI"/>
        </w:rPr>
        <w:t xml:space="preserve"> </w:t>
      </w:r>
      <w:r w:rsidRPr="003404CA">
        <w:rPr>
          <w:color w:val="auto"/>
          <w:sz w:val="20"/>
          <w:lang w:val="fi-FI"/>
        </w:rPr>
        <w:t xml:space="preserve">mielekkäämpää. </w:t>
      </w:r>
    </w:p>
    <w:p w:rsidR="0081755C" w:rsidRPr="003404CA" w:rsidRDefault="0081755C" w:rsidP="0081755C">
      <w:pPr>
        <w:ind w:left="576"/>
        <w:rPr>
          <w:color w:val="auto"/>
          <w:sz w:val="20"/>
          <w:lang w:val="fi-FI"/>
        </w:rPr>
      </w:pPr>
    </w:p>
    <w:p w:rsidR="0081755C" w:rsidRPr="003404CA" w:rsidRDefault="0081755C" w:rsidP="0081755C">
      <w:pPr>
        <w:rPr>
          <w:sz w:val="20"/>
          <w:lang w:val="fi-FI"/>
        </w:rPr>
      </w:pPr>
      <w:r w:rsidRPr="003404CA">
        <w:rPr>
          <w:sz w:val="20"/>
          <w:lang w:val="fi-FI"/>
        </w:rPr>
        <w:t xml:space="preserve">          Kilpailuformaatti:</w:t>
      </w:r>
    </w:p>
    <w:p w:rsidR="0081755C" w:rsidRPr="003404CA" w:rsidRDefault="0081755C" w:rsidP="0081755C">
      <w:pPr>
        <w:numPr>
          <w:ilvl w:val="0"/>
          <w:numId w:val="11"/>
        </w:numPr>
        <w:rPr>
          <w:sz w:val="20"/>
          <w:lang w:val="fi-FI"/>
        </w:rPr>
      </w:pPr>
      <w:r w:rsidRPr="003404CA">
        <w:rPr>
          <w:sz w:val="20"/>
          <w:lang w:val="fi-FI"/>
        </w:rPr>
        <w:t>2</w:t>
      </w:r>
      <w:r>
        <w:rPr>
          <w:sz w:val="20"/>
          <w:lang w:val="fi-FI"/>
        </w:rPr>
        <w:t>*</w:t>
      </w:r>
      <w:r w:rsidRPr="003404CA">
        <w:rPr>
          <w:sz w:val="20"/>
          <w:lang w:val="fi-FI"/>
        </w:rPr>
        <w:t xml:space="preserve"> ohjattua harjoitusta, </w:t>
      </w:r>
      <w:r w:rsidR="00752402">
        <w:rPr>
          <w:sz w:val="20"/>
          <w:lang w:val="fi-FI"/>
        </w:rPr>
        <w:t xml:space="preserve">toinen harjoitus nostetaan ja autossa on oltava </w:t>
      </w:r>
      <w:proofErr w:type="spellStart"/>
      <w:r w:rsidR="00752402">
        <w:rPr>
          <w:sz w:val="20"/>
          <w:lang w:val="fi-FI"/>
        </w:rPr>
        <w:t>transponderi</w:t>
      </w:r>
      <w:proofErr w:type="spellEnd"/>
      <w:r w:rsidR="00752402">
        <w:rPr>
          <w:sz w:val="20"/>
          <w:lang w:val="fi-FI"/>
        </w:rPr>
        <w:t xml:space="preserve"> kiinni</w:t>
      </w:r>
    </w:p>
    <w:p w:rsidR="0081755C" w:rsidRPr="003404CA" w:rsidRDefault="0081755C" w:rsidP="0081755C">
      <w:pPr>
        <w:numPr>
          <w:ilvl w:val="0"/>
          <w:numId w:val="11"/>
        </w:numPr>
        <w:rPr>
          <w:sz w:val="20"/>
          <w:lang w:val="fi-FI"/>
        </w:rPr>
      </w:pPr>
      <w:r w:rsidRPr="003404CA">
        <w:rPr>
          <w:sz w:val="20"/>
          <w:lang w:val="fi-FI"/>
        </w:rPr>
        <w:t>4/3 alkueräkierrosta</w:t>
      </w:r>
    </w:p>
    <w:p w:rsidR="0081755C" w:rsidRPr="003404CA" w:rsidRDefault="0081755C" w:rsidP="0081755C">
      <w:pPr>
        <w:numPr>
          <w:ilvl w:val="0"/>
          <w:numId w:val="11"/>
        </w:numPr>
        <w:rPr>
          <w:sz w:val="20"/>
          <w:lang w:val="fi-FI"/>
        </w:rPr>
      </w:pPr>
      <w:r w:rsidRPr="003404CA">
        <w:rPr>
          <w:sz w:val="20"/>
          <w:lang w:val="fi-FI"/>
        </w:rPr>
        <w:t>kaikki finaalit kolminkertaisina mikäli viimeinen finaali päättyy ennen klo 19:00, muutoin 3 x A-finaalit ja 2 x muut finaalit</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Finaalipaikat (alkuerätulokset) määräytyvät seuraavasti kaikissa luokissa:</w:t>
      </w:r>
    </w:p>
    <w:p w:rsidR="0081755C" w:rsidRPr="003404CA" w:rsidRDefault="0081755C" w:rsidP="0081755C">
      <w:pPr>
        <w:ind w:left="576"/>
        <w:rPr>
          <w:b/>
          <w:color w:val="auto"/>
          <w:sz w:val="20"/>
          <w:lang w:val="fi-FI"/>
        </w:rPr>
      </w:pPr>
      <w:r w:rsidRPr="003404CA">
        <w:rPr>
          <w:b/>
          <w:color w:val="auto"/>
          <w:sz w:val="20"/>
          <w:lang w:val="fi-FI"/>
        </w:rPr>
        <w:t>Jos ajetaan 4 alkueräkierrosta</w:t>
      </w:r>
    </w:p>
    <w:p w:rsidR="0081755C" w:rsidRPr="0081755C" w:rsidRDefault="0081755C" w:rsidP="0081755C">
      <w:pPr>
        <w:numPr>
          <w:ilvl w:val="0"/>
          <w:numId w:val="12"/>
        </w:numPr>
        <w:rPr>
          <w:color w:val="auto"/>
          <w:sz w:val="20"/>
          <w:lang w:val="en-US"/>
        </w:rPr>
      </w:pPr>
      <w:proofErr w:type="spellStart"/>
      <w:r w:rsidRPr="0081755C">
        <w:rPr>
          <w:color w:val="auto"/>
          <w:sz w:val="20"/>
          <w:lang w:val="en-US"/>
        </w:rPr>
        <w:t>pistelasku</w:t>
      </w:r>
      <w:proofErr w:type="spellEnd"/>
      <w:r w:rsidRPr="0081755C">
        <w:rPr>
          <w:color w:val="auto"/>
          <w:sz w:val="20"/>
          <w:lang w:val="en-US"/>
        </w:rPr>
        <w:t xml:space="preserve"> 2/4 (EFRA “Round by Round”)</w:t>
      </w:r>
    </w:p>
    <w:p w:rsidR="0081755C" w:rsidRPr="003404CA" w:rsidRDefault="0081755C" w:rsidP="0081755C">
      <w:pPr>
        <w:ind w:left="576"/>
        <w:rPr>
          <w:b/>
          <w:color w:val="auto"/>
          <w:sz w:val="20"/>
          <w:lang w:val="fi-FI"/>
        </w:rPr>
      </w:pPr>
      <w:r w:rsidRPr="003404CA">
        <w:rPr>
          <w:b/>
          <w:color w:val="auto"/>
          <w:sz w:val="20"/>
          <w:lang w:val="fi-FI"/>
        </w:rPr>
        <w:t>Jos ajetaan 3 alkueräkierrosta</w:t>
      </w:r>
    </w:p>
    <w:p w:rsidR="0081755C" w:rsidRPr="0081755C" w:rsidRDefault="0081755C" w:rsidP="0081755C">
      <w:pPr>
        <w:numPr>
          <w:ilvl w:val="0"/>
          <w:numId w:val="12"/>
        </w:numPr>
        <w:rPr>
          <w:color w:val="auto"/>
          <w:sz w:val="20"/>
          <w:lang w:val="en-US"/>
        </w:rPr>
      </w:pPr>
      <w:r w:rsidRPr="0081755C">
        <w:rPr>
          <w:color w:val="auto"/>
          <w:sz w:val="20"/>
          <w:lang w:val="en-US"/>
        </w:rPr>
        <w:t xml:space="preserve">paras </w:t>
      </w:r>
      <w:proofErr w:type="spellStart"/>
      <w:r w:rsidRPr="0081755C">
        <w:rPr>
          <w:color w:val="auto"/>
          <w:sz w:val="20"/>
          <w:lang w:val="en-US"/>
        </w:rPr>
        <w:t>tulos</w:t>
      </w:r>
      <w:proofErr w:type="spellEnd"/>
      <w:r w:rsidRPr="0081755C">
        <w:rPr>
          <w:color w:val="auto"/>
          <w:sz w:val="20"/>
          <w:lang w:val="en-US"/>
        </w:rPr>
        <w:t xml:space="preserve"> (EFRA “Fastest Time”)</w:t>
      </w:r>
    </w:p>
    <w:p w:rsidR="0081755C" w:rsidRPr="0081755C" w:rsidRDefault="0081755C" w:rsidP="0081755C">
      <w:pPr>
        <w:rPr>
          <w:color w:val="auto"/>
          <w:sz w:val="20"/>
          <w:lang w:val="en-US"/>
        </w:rPr>
      </w:pPr>
    </w:p>
    <w:p w:rsidR="0081755C" w:rsidRPr="006A0F59" w:rsidRDefault="0081755C" w:rsidP="0081755C">
      <w:pPr>
        <w:ind w:left="576"/>
        <w:rPr>
          <w:i/>
          <w:color w:val="auto"/>
          <w:sz w:val="20"/>
          <w:lang w:val="fi-FI"/>
        </w:rPr>
      </w:pPr>
      <w:r w:rsidRPr="006A0F59">
        <w:rPr>
          <w:i/>
          <w:color w:val="auto"/>
          <w:sz w:val="20"/>
          <w:lang w:val="fi-FI"/>
        </w:rPr>
        <w:t xml:space="preserve">*Kilpailunjärjestäjä voi kilpailijoiden suostumuksella/tuomariston päätöksellä ajattaa vain yhden ohjatun harjoituksen sunnuntaina esim. suuren osallistujamäärän venyttäessä kilpailupäivää. </w:t>
      </w:r>
    </w:p>
    <w:p w:rsidR="0081755C" w:rsidRPr="003404CA" w:rsidRDefault="0081755C" w:rsidP="0081755C">
      <w:pPr>
        <w:pStyle w:val="Otsikko2"/>
        <w:rPr>
          <w:color w:val="auto"/>
          <w:sz w:val="20"/>
          <w:szCs w:val="20"/>
          <w:lang w:val="fi-FI"/>
        </w:rPr>
      </w:pPr>
      <w:bookmarkStart w:id="41" w:name="_Toc402878009"/>
      <w:bookmarkStart w:id="42" w:name="_Toc402880797"/>
      <w:r w:rsidRPr="003404CA">
        <w:rPr>
          <w:color w:val="auto"/>
          <w:sz w:val="20"/>
          <w:szCs w:val="20"/>
          <w:lang w:val="fi-FI"/>
        </w:rPr>
        <w:t xml:space="preserve">Kesällä </w:t>
      </w:r>
      <w:bookmarkEnd w:id="41"/>
      <w:bookmarkEnd w:id="42"/>
    </w:p>
    <w:p w:rsidR="0081755C" w:rsidRPr="003404CA" w:rsidRDefault="0081755C" w:rsidP="0081755C">
      <w:pPr>
        <w:ind w:left="576"/>
        <w:rPr>
          <w:color w:val="auto"/>
          <w:sz w:val="20"/>
          <w:lang w:val="fi-FI"/>
        </w:rPr>
      </w:pPr>
      <w:r w:rsidRPr="003404CA">
        <w:rPr>
          <w:color w:val="auto"/>
          <w:sz w:val="20"/>
          <w:lang w:val="fi-FI"/>
        </w:rPr>
        <w:t>Ajettavat luokat kesällä ovat TSM- ja TSS-10. Lisäluokkana</w:t>
      </w:r>
      <w:r>
        <w:rPr>
          <w:color w:val="auto"/>
          <w:sz w:val="20"/>
          <w:lang w:val="fi-FI"/>
        </w:rPr>
        <w:t xml:space="preserve"> on</w:t>
      </w:r>
      <w:r w:rsidRPr="003404CA">
        <w:rPr>
          <w:color w:val="auto"/>
          <w:sz w:val="20"/>
          <w:lang w:val="fi-FI"/>
        </w:rPr>
        <w:t xml:space="preserve"> vapaa kumirengasluokka.</w:t>
      </w:r>
    </w:p>
    <w:p w:rsidR="0081755C" w:rsidRPr="003404CA" w:rsidRDefault="0081755C" w:rsidP="0081755C">
      <w:pPr>
        <w:ind w:left="1512"/>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Kilpailu ajetaan yksipäiväisenä.</w:t>
      </w:r>
      <w:r>
        <w:rPr>
          <w:color w:val="auto"/>
          <w:sz w:val="20"/>
          <w:lang w:val="fi-FI"/>
        </w:rPr>
        <w:t xml:space="preserve"> </w:t>
      </w:r>
      <w:r w:rsidRPr="003404CA">
        <w:rPr>
          <w:color w:val="auto"/>
          <w:sz w:val="20"/>
          <w:lang w:val="fi-FI"/>
        </w:rPr>
        <w:t>Kilpailu aloitetaan klo 8:00</w:t>
      </w:r>
    </w:p>
    <w:p w:rsidR="0081755C" w:rsidRPr="003404CA" w:rsidRDefault="0081755C" w:rsidP="0081755C">
      <w:pPr>
        <w:numPr>
          <w:ilvl w:val="0"/>
          <w:numId w:val="12"/>
        </w:numPr>
        <w:rPr>
          <w:color w:val="auto"/>
          <w:sz w:val="20"/>
          <w:lang w:val="fi-FI"/>
        </w:rPr>
      </w:pPr>
      <w:r w:rsidRPr="003404CA">
        <w:rPr>
          <w:color w:val="auto"/>
          <w:sz w:val="20"/>
          <w:lang w:val="fi-FI"/>
        </w:rPr>
        <w:t xml:space="preserve">2 ohjattua harjoitusta, </w:t>
      </w:r>
      <w:r>
        <w:rPr>
          <w:sz w:val="20"/>
          <w:lang w:val="fi-FI"/>
        </w:rPr>
        <w:t xml:space="preserve">toinen harjoitus nostetaan ja autossa on oltava </w:t>
      </w:r>
      <w:proofErr w:type="spellStart"/>
      <w:r>
        <w:rPr>
          <w:sz w:val="20"/>
          <w:lang w:val="fi-FI"/>
        </w:rPr>
        <w:t>transponderi</w:t>
      </w:r>
      <w:proofErr w:type="spellEnd"/>
      <w:r>
        <w:rPr>
          <w:sz w:val="20"/>
          <w:lang w:val="fi-FI"/>
        </w:rPr>
        <w:t xml:space="preserve"> kiinni </w:t>
      </w:r>
    </w:p>
    <w:p w:rsidR="0081755C" w:rsidRPr="003404CA" w:rsidRDefault="0081755C" w:rsidP="0081755C">
      <w:pPr>
        <w:numPr>
          <w:ilvl w:val="0"/>
          <w:numId w:val="12"/>
        </w:numPr>
        <w:rPr>
          <w:color w:val="auto"/>
          <w:sz w:val="20"/>
          <w:lang w:val="fi-FI"/>
        </w:rPr>
      </w:pPr>
      <w:r w:rsidRPr="003404CA">
        <w:rPr>
          <w:color w:val="auto"/>
          <w:sz w:val="20"/>
          <w:lang w:val="fi-FI"/>
        </w:rPr>
        <w:t>4/3 alkueräkierrosta</w:t>
      </w:r>
    </w:p>
    <w:p w:rsidR="0081755C" w:rsidRPr="003404CA" w:rsidRDefault="0081755C" w:rsidP="0081755C">
      <w:pPr>
        <w:numPr>
          <w:ilvl w:val="0"/>
          <w:numId w:val="11"/>
        </w:numPr>
        <w:rPr>
          <w:sz w:val="20"/>
          <w:lang w:val="fi-FI"/>
        </w:rPr>
      </w:pPr>
      <w:r w:rsidRPr="003404CA">
        <w:rPr>
          <w:color w:val="auto"/>
          <w:sz w:val="20"/>
          <w:lang w:val="fi-FI"/>
        </w:rPr>
        <w:t xml:space="preserve">Kaikki finaali kolminkertaisina </w:t>
      </w:r>
      <w:r w:rsidRPr="003404CA">
        <w:rPr>
          <w:sz w:val="20"/>
          <w:lang w:val="fi-FI"/>
        </w:rPr>
        <w:t>mikäli viimeinen finaali päättyy ennen klo 19:00, muutoin 3 x A-finaalit ja 2 x muut finaalit</w:t>
      </w:r>
    </w:p>
    <w:p w:rsidR="0081755C" w:rsidRPr="003404CA" w:rsidRDefault="0081755C" w:rsidP="0081755C">
      <w:pPr>
        <w:ind w:left="129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Suurin alkueräryhmien määrä on yhdeksän. Rajan ylittyessä vähennetään yksi alkueräkierros.</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Kesällä kaikissa luokissa finaalipaikat (alkuerätulokset) määräytyvät seuraavasti:</w:t>
      </w:r>
    </w:p>
    <w:p w:rsidR="0081755C" w:rsidRPr="003404CA" w:rsidRDefault="0081755C" w:rsidP="0081755C">
      <w:pPr>
        <w:ind w:left="576"/>
        <w:rPr>
          <w:color w:val="auto"/>
          <w:sz w:val="20"/>
          <w:lang w:val="fi-FI"/>
        </w:rPr>
      </w:pPr>
      <w:r w:rsidRPr="003404CA">
        <w:rPr>
          <w:color w:val="auto"/>
          <w:sz w:val="20"/>
          <w:lang w:val="fi-FI"/>
        </w:rPr>
        <w:t>Jos ajetaan 4 alkueräkierrosta</w:t>
      </w:r>
    </w:p>
    <w:p w:rsidR="0081755C" w:rsidRPr="007B2B40" w:rsidRDefault="0081755C" w:rsidP="0081755C">
      <w:pPr>
        <w:numPr>
          <w:ilvl w:val="0"/>
          <w:numId w:val="12"/>
        </w:numPr>
        <w:rPr>
          <w:color w:val="auto"/>
          <w:sz w:val="20"/>
          <w:lang w:val="en-US"/>
        </w:rPr>
      </w:pPr>
      <w:proofErr w:type="spellStart"/>
      <w:r w:rsidRPr="007B2B40">
        <w:rPr>
          <w:color w:val="auto"/>
          <w:sz w:val="20"/>
          <w:lang w:val="en-US"/>
        </w:rPr>
        <w:t>pistelasku</w:t>
      </w:r>
      <w:proofErr w:type="spellEnd"/>
      <w:r w:rsidRPr="007B2B40">
        <w:rPr>
          <w:color w:val="auto"/>
          <w:sz w:val="20"/>
          <w:lang w:val="en-US"/>
        </w:rPr>
        <w:t xml:space="preserve"> 2/4 (EFRA “Round by Round”) </w:t>
      </w:r>
    </w:p>
    <w:p w:rsidR="0081755C" w:rsidRPr="003404CA" w:rsidRDefault="0081755C" w:rsidP="0081755C">
      <w:pPr>
        <w:ind w:left="576"/>
        <w:rPr>
          <w:color w:val="auto"/>
          <w:sz w:val="20"/>
          <w:lang w:val="fi-FI"/>
        </w:rPr>
      </w:pPr>
      <w:r w:rsidRPr="003404CA">
        <w:rPr>
          <w:color w:val="auto"/>
          <w:sz w:val="20"/>
          <w:lang w:val="fi-FI"/>
        </w:rPr>
        <w:t>Jos ajetaan 3 alkueräkierrosta</w:t>
      </w:r>
    </w:p>
    <w:p w:rsidR="0081755C" w:rsidRPr="00DA0B51" w:rsidRDefault="0081755C" w:rsidP="0081755C">
      <w:pPr>
        <w:numPr>
          <w:ilvl w:val="0"/>
          <w:numId w:val="12"/>
        </w:numPr>
        <w:rPr>
          <w:color w:val="auto"/>
          <w:sz w:val="20"/>
          <w:lang w:val="pt-PT"/>
        </w:rPr>
      </w:pPr>
      <w:r w:rsidRPr="00DA0B51">
        <w:rPr>
          <w:color w:val="auto"/>
          <w:sz w:val="20"/>
          <w:lang w:val="pt-PT"/>
        </w:rPr>
        <w:t>paras tulos (EFRA “Fastest Time”)</w:t>
      </w:r>
    </w:p>
    <w:p w:rsidR="0081755C" w:rsidRPr="003404CA" w:rsidRDefault="0081755C" w:rsidP="0081755C">
      <w:pPr>
        <w:pStyle w:val="Otsikko2"/>
        <w:rPr>
          <w:color w:val="auto"/>
          <w:sz w:val="20"/>
          <w:szCs w:val="20"/>
          <w:lang w:val="fi-FI"/>
        </w:rPr>
      </w:pPr>
      <w:bookmarkStart w:id="43" w:name="_Toc402878010"/>
      <w:bookmarkStart w:id="44" w:name="_Toc402880798"/>
      <w:r w:rsidRPr="003404CA">
        <w:rPr>
          <w:color w:val="auto"/>
          <w:sz w:val="20"/>
          <w:szCs w:val="20"/>
          <w:lang w:val="fi-FI"/>
        </w:rPr>
        <w:t>Lähetystapa</w:t>
      </w:r>
      <w:bookmarkEnd w:id="43"/>
      <w:bookmarkEnd w:id="44"/>
    </w:p>
    <w:p w:rsidR="0081755C" w:rsidRPr="003404CA" w:rsidRDefault="0081755C" w:rsidP="0081755C">
      <w:pPr>
        <w:ind w:left="576"/>
        <w:rPr>
          <w:color w:val="auto"/>
          <w:sz w:val="20"/>
          <w:lang w:val="fi-FI"/>
        </w:rPr>
      </w:pPr>
      <w:r w:rsidRPr="003404CA">
        <w:rPr>
          <w:color w:val="auto"/>
          <w:sz w:val="20"/>
          <w:lang w:val="fi-FI"/>
        </w:rPr>
        <w:t>Alkueriin autot ryhmitetään riviin järjestäjän määrääm</w:t>
      </w:r>
      <w:r>
        <w:rPr>
          <w:color w:val="auto"/>
          <w:sz w:val="20"/>
          <w:lang w:val="fi-FI"/>
        </w:rPr>
        <w:t xml:space="preserve">ään paikkaan lähtöjärjestyksen </w:t>
      </w:r>
      <w:r w:rsidRPr="003404CA">
        <w:rPr>
          <w:color w:val="auto"/>
          <w:sz w:val="20"/>
          <w:lang w:val="fi-FI"/>
        </w:rPr>
        <w:t xml:space="preserve">mukaisesti. Autot lähetetään erään lähtöjärjestyksen mukaisesti yksitellen lipulla tai kuulutuksella. Lähtöjärjestys ensimmäisellä eräkierroksella on erälistojen </w:t>
      </w:r>
      <w:r w:rsidRPr="006A0F59">
        <w:rPr>
          <w:color w:val="auto"/>
          <w:sz w:val="20"/>
          <w:lang w:val="fi-FI"/>
        </w:rPr>
        <w:t>mukainen.</w:t>
      </w:r>
      <w:r w:rsidRPr="003404CA">
        <w:rPr>
          <w:color w:val="auto"/>
          <w:sz w:val="20"/>
          <w:lang w:val="fi-FI"/>
        </w:rPr>
        <w:t xml:space="preserve"> Seuraaviin eriin lähdetään parhaan ajetun tuloksen mukaisessa järjestyksessä.</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 xml:space="preserve">Finaalilähetys tapahtuu lipulla / äänimerkillä. Finaalien lähetystapa: Lippu ylhäällä 30 s lähtöön, lippu vaakatasossa 15 s lähtöön, lippu laskee maahan, lähtökäsky äänimerkillä (lippu jää edelleen maahan). Myös laskentaohjelman automaattista äänilähetystä tai muuten järjestettyä äänilähetystä voidaan käyttää. </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Finaaleissa lähtöruutujen väli</w:t>
      </w:r>
      <w:r w:rsidRPr="006772D0">
        <w:rPr>
          <w:color w:val="auto"/>
          <w:sz w:val="20"/>
          <w:lang w:val="fi-FI"/>
        </w:rPr>
        <w:t xml:space="preserve"> </w:t>
      </w:r>
      <w:r w:rsidRPr="006A0F59">
        <w:rPr>
          <w:color w:val="auto"/>
          <w:sz w:val="20"/>
          <w:lang w:val="fi-FI"/>
        </w:rPr>
        <w:t>oltava</w:t>
      </w:r>
      <w:r w:rsidRPr="006772D0">
        <w:rPr>
          <w:color w:val="auto"/>
          <w:sz w:val="20"/>
          <w:lang w:val="fi-FI"/>
        </w:rPr>
        <w:t xml:space="preserve"> </w:t>
      </w:r>
      <w:r w:rsidRPr="003404CA">
        <w:rPr>
          <w:color w:val="auto"/>
          <w:sz w:val="20"/>
          <w:lang w:val="fi-FI"/>
        </w:rPr>
        <w:t xml:space="preserve">vähintään 3 metriä. </w:t>
      </w:r>
      <w:r>
        <w:rPr>
          <w:color w:val="auto"/>
          <w:sz w:val="20"/>
          <w:lang w:val="fi-FI"/>
        </w:rPr>
        <w:t>Lähtöruutujen</w:t>
      </w:r>
      <w:r w:rsidRPr="003404CA">
        <w:rPr>
          <w:color w:val="auto"/>
          <w:sz w:val="20"/>
          <w:lang w:val="fi-FI"/>
        </w:rPr>
        <w:t xml:space="preserve"> </w:t>
      </w:r>
      <w:r>
        <w:rPr>
          <w:color w:val="auto"/>
          <w:sz w:val="20"/>
          <w:lang w:val="fi-FI"/>
        </w:rPr>
        <w:t>t</w:t>
      </w:r>
      <w:r w:rsidRPr="003404CA">
        <w:rPr>
          <w:color w:val="auto"/>
          <w:sz w:val="20"/>
          <w:lang w:val="fi-FI"/>
        </w:rPr>
        <w:t xml:space="preserve">ulee olla merkittynä rataan (tai radan reunaan) ennen </w:t>
      </w:r>
      <w:r w:rsidRPr="006A0F59">
        <w:rPr>
          <w:color w:val="auto"/>
          <w:sz w:val="20"/>
          <w:lang w:val="fi-FI"/>
        </w:rPr>
        <w:t>finaalien</w:t>
      </w:r>
      <w:r>
        <w:rPr>
          <w:color w:val="auto"/>
          <w:sz w:val="20"/>
          <w:lang w:val="fi-FI"/>
        </w:rPr>
        <w:t xml:space="preserve"> </w:t>
      </w:r>
      <w:r w:rsidRPr="003404CA">
        <w:rPr>
          <w:color w:val="auto"/>
          <w:sz w:val="20"/>
          <w:lang w:val="fi-FI"/>
        </w:rPr>
        <w:t xml:space="preserve">alkua. Lähetystapa ja lähtöruudut tulee esitellä kilpailijoille </w:t>
      </w:r>
      <w:r w:rsidRPr="006A0F59">
        <w:rPr>
          <w:color w:val="auto"/>
          <w:sz w:val="20"/>
          <w:lang w:val="fi-FI"/>
        </w:rPr>
        <w:t>ajajakokouksessa.</w:t>
      </w:r>
    </w:p>
    <w:p w:rsidR="0081755C" w:rsidRPr="003404CA" w:rsidRDefault="0081755C" w:rsidP="0081755C">
      <w:pPr>
        <w:pStyle w:val="Otsikko1"/>
        <w:rPr>
          <w:color w:val="auto"/>
          <w:sz w:val="20"/>
          <w:szCs w:val="20"/>
          <w:lang w:val="fi-FI"/>
        </w:rPr>
      </w:pPr>
      <w:bookmarkStart w:id="45" w:name="_Toc402878011"/>
      <w:bookmarkStart w:id="46" w:name="_Toc402880799"/>
      <w:r w:rsidRPr="003404CA">
        <w:rPr>
          <w:color w:val="auto"/>
          <w:sz w:val="20"/>
          <w:szCs w:val="20"/>
          <w:lang w:val="fi-FI"/>
        </w:rPr>
        <w:t>Kilpailunumerot</w:t>
      </w:r>
      <w:bookmarkEnd w:id="45"/>
      <w:bookmarkEnd w:id="46"/>
    </w:p>
    <w:p w:rsidR="0081755C" w:rsidRPr="003404CA" w:rsidRDefault="00014639" w:rsidP="0081755C">
      <w:pPr>
        <w:ind w:left="576"/>
        <w:rPr>
          <w:color w:val="auto"/>
          <w:sz w:val="20"/>
          <w:lang w:val="fi-FI"/>
        </w:rPr>
      </w:pPr>
      <w:r>
        <w:rPr>
          <w:color w:val="auto"/>
          <w:sz w:val="20"/>
          <w:lang w:val="fi-FI"/>
        </w:rPr>
        <w:t xml:space="preserve">Kilpailijanumero </w:t>
      </w:r>
      <w:r w:rsidR="0081755C" w:rsidRPr="006A0F59">
        <w:rPr>
          <w:color w:val="auto"/>
          <w:sz w:val="20"/>
          <w:lang w:val="fi-FI"/>
        </w:rPr>
        <w:t xml:space="preserve">sijoitetaan </w:t>
      </w:r>
      <w:r>
        <w:rPr>
          <w:color w:val="auto"/>
          <w:sz w:val="20"/>
          <w:lang w:val="fi-FI"/>
        </w:rPr>
        <w:t>a</w:t>
      </w:r>
      <w:r w:rsidR="0081755C" w:rsidRPr="006A0F59">
        <w:rPr>
          <w:color w:val="auto"/>
          <w:sz w:val="20"/>
          <w:lang w:val="fi-FI"/>
        </w:rPr>
        <w:t>uton tuulilasiin.</w:t>
      </w:r>
      <w:r w:rsidR="0081755C" w:rsidRPr="003404CA">
        <w:rPr>
          <w:color w:val="auto"/>
          <w:sz w:val="20"/>
          <w:lang w:val="fi-FI"/>
        </w:rPr>
        <w:t xml:space="preserve"> Kauden aloituksessa kaikki k</w:t>
      </w:r>
      <w:r w:rsidR="0081755C">
        <w:rPr>
          <w:color w:val="auto"/>
          <w:sz w:val="20"/>
          <w:lang w:val="fi-FI"/>
        </w:rPr>
        <w:t xml:space="preserve">ilpailijat saavat </w:t>
      </w:r>
      <w:r w:rsidR="00300F4C">
        <w:rPr>
          <w:color w:val="auto"/>
          <w:sz w:val="20"/>
          <w:lang w:val="fi-FI"/>
        </w:rPr>
        <w:t>kolme</w:t>
      </w:r>
      <w:r w:rsidR="003D3C7D">
        <w:rPr>
          <w:color w:val="auto"/>
          <w:sz w:val="20"/>
          <w:lang w:val="fi-FI"/>
        </w:rPr>
        <w:t xml:space="preserve"> </w:t>
      </w:r>
      <w:r w:rsidR="0081755C">
        <w:rPr>
          <w:color w:val="auto"/>
          <w:sz w:val="20"/>
          <w:lang w:val="fi-FI"/>
        </w:rPr>
        <w:t>numeroa</w:t>
      </w:r>
      <w:r w:rsidR="0081755C" w:rsidRPr="003404CA">
        <w:rPr>
          <w:color w:val="auto"/>
          <w:sz w:val="20"/>
          <w:lang w:val="fi-FI"/>
        </w:rPr>
        <w:t xml:space="preserve">, muutoin kilpailija vastaa itse numeroista. Numeropohjat voi itse tulostaa </w:t>
      </w:r>
      <w:proofErr w:type="spellStart"/>
      <w:r w:rsidR="0081755C" w:rsidRPr="003404CA">
        <w:rPr>
          <w:color w:val="auto"/>
          <w:sz w:val="20"/>
          <w:lang w:val="fi-FI"/>
        </w:rPr>
        <w:t>AKK:n</w:t>
      </w:r>
      <w:proofErr w:type="spellEnd"/>
      <w:r w:rsidR="0081755C" w:rsidRPr="003404CA">
        <w:rPr>
          <w:color w:val="auto"/>
          <w:sz w:val="20"/>
          <w:lang w:val="fi-FI"/>
        </w:rPr>
        <w:t xml:space="preserve"> sivuilta </w:t>
      </w:r>
      <w:proofErr w:type="spellStart"/>
      <w:r w:rsidR="0081755C" w:rsidRPr="003404CA">
        <w:rPr>
          <w:color w:val="auto"/>
          <w:sz w:val="20"/>
          <w:lang w:val="fi-FI"/>
        </w:rPr>
        <w:t>osoittesta</w:t>
      </w:r>
      <w:proofErr w:type="spellEnd"/>
      <w:r w:rsidR="0081755C" w:rsidRPr="003404CA">
        <w:rPr>
          <w:color w:val="auto"/>
          <w:sz w:val="20"/>
          <w:lang w:val="fi-FI"/>
        </w:rPr>
        <w:t>: http://www.autourheilu.fi/lajit/pienoisautoilu/saannot/</w:t>
      </w:r>
    </w:p>
    <w:p w:rsidR="0081755C" w:rsidRPr="003404CA" w:rsidRDefault="0081755C" w:rsidP="0081755C">
      <w:pPr>
        <w:rPr>
          <w:color w:val="auto"/>
          <w:sz w:val="20"/>
          <w:lang w:val="fi-FI"/>
        </w:rPr>
      </w:pPr>
    </w:p>
    <w:p w:rsidR="0081755C" w:rsidRPr="006A0F59" w:rsidRDefault="0081755C" w:rsidP="0081755C">
      <w:pPr>
        <w:ind w:left="576"/>
        <w:rPr>
          <w:color w:val="auto"/>
          <w:sz w:val="20"/>
          <w:lang w:val="fi-FI"/>
        </w:rPr>
      </w:pPr>
      <w:r w:rsidRPr="006A0F59">
        <w:rPr>
          <w:color w:val="auto"/>
          <w:sz w:val="20"/>
          <w:lang w:val="fi-FI"/>
        </w:rPr>
        <w:t>Numerot 1-10 on varattu kauden 2017 kymmenelle parhaalle kilpailijalle.</w:t>
      </w:r>
    </w:p>
    <w:p w:rsidR="0081755C" w:rsidRPr="006A0F59" w:rsidRDefault="0081755C" w:rsidP="0081755C">
      <w:pPr>
        <w:ind w:left="576"/>
        <w:rPr>
          <w:color w:val="auto"/>
          <w:sz w:val="20"/>
          <w:lang w:val="fi-FI"/>
        </w:rPr>
      </w:pPr>
      <w:r w:rsidRPr="006A0F59">
        <w:rPr>
          <w:color w:val="auto"/>
          <w:sz w:val="20"/>
          <w:lang w:val="fi-FI"/>
        </w:rPr>
        <w:t>TSS-10-luokassa kilpailijoiden kilpailunumero on päättyneen kauden sijoitusta vastaava numero.</w:t>
      </w:r>
    </w:p>
    <w:p w:rsidR="00E76AA5" w:rsidRDefault="0081755C" w:rsidP="00E76AA5">
      <w:pPr>
        <w:ind w:left="576"/>
        <w:rPr>
          <w:color w:val="auto"/>
          <w:sz w:val="20"/>
          <w:lang w:val="fi-FI"/>
        </w:rPr>
      </w:pPr>
      <w:r w:rsidRPr="006A0F59">
        <w:rPr>
          <w:color w:val="auto"/>
          <w:sz w:val="20"/>
          <w:lang w:val="fi-FI"/>
        </w:rPr>
        <w:t>TSM-</w:t>
      </w:r>
      <w:r w:rsidR="00E76AA5">
        <w:rPr>
          <w:color w:val="auto"/>
          <w:sz w:val="20"/>
          <w:lang w:val="fi-FI"/>
        </w:rPr>
        <w:t>10, TSS-10 ja TSP-10 luokkia ajaville sarjan yhteyshenkilö määrittää numeron joilla kilpailija voi ajaa TSP-10 luokkaa samal</w:t>
      </w:r>
      <w:r w:rsidR="00014639">
        <w:rPr>
          <w:color w:val="auto"/>
          <w:sz w:val="20"/>
          <w:lang w:val="fi-FI"/>
        </w:rPr>
        <w:t>la numerolla.</w:t>
      </w:r>
      <w:r w:rsidR="00E76AA5">
        <w:rPr>
          <w:color w:val="auto"/>
          <w:sz w:val="20"/>
          <w:lang w:val="fi-FI"/>
        </w:rPr>
        <w:t xml:space="preserve"> </w:t>
      </w:r>
      <w:r w:rsidR="00014639">
        <w:rPr>
          <w:color w:val="auto"/>
          <w:sz w:val="20"/>
          <w:lang w:val="fi-FI"/>
        </w:rPr>
        <w:t xml:space="preserve">Kilpailunumerot jaetaan </w:t>
      </w:r>
      <w:r w:rsidR="00036547">
        <w:rPr>
          <w:color w:val="auto"/>
          <w:sz w:val="20"/>
          <w:lang w:val="fi-FI"/>
        </w:rPr>
        <w:t xml:space="preserve">pääsääntöisesti </w:t>
      </w:r>
      <w:r w:rsidR="00014639">
        <w:rPr>
          <w:color w:val="auto"/>
          <w:sz w:val="20"/>
          <w:lang w:val="fi-FI"/>
        </w:rPr>
        <w:t xml:space="preserve">siten, että ensimmäiset kymmenen on TSM-10:n mukaan ja siitä eteenpäin TSP-10:n mukaan. Yhtä luokkaa ajavien numero pyritään pitämään edellisen kauden sijoituksen mukaisena ja löytyy samasta listasta. TSP-10 luokkaa ajava TSS-10 </w:t>
      </w:r>
      <w:r w:rsidR="00036547">
        <w:rPr>
          <w:color w:val="auto"/>
          <w:sz w:val="20"/>
          <w:lang w:val="fi-FI"/>
        </w:rPr>
        <w:t xml:space="preserve">kuljettaja ajaa TSS-10 </w:t>
      </w:r>
      <w:r w:rsidR="00014639">
        <w:rPr>
          <w:color w:val="auto"/>
          <w:sz w:val="20"/>
          <w:lang w:val="fi-FI"/>
        </w:rPr>
        <w:t>sijoituksen mukaisella numerollaan.</w:t>
      </w:r>
    </w:p>
    <w:p w:rsidR="0081755C" w:rsidRPr="006A0F59" w:rsidRDefault="00E76AA5" w:rsidP="00E76AA5">
      <w:pPr>
        <w:ind w:left="576"/>
        <w:rPr>
          <w:color w:val="auto"/>
          <w:sz w:val="20"/>
          <w:lang w:val="fi-FI"/>
        </w:rPr>
      </w:pPr>
      <w:r>
        <w:rPr>
          <w:color w:val="auto"/>
          <w:sz w:val="20"/>
          <w:lang w:val="fi-FI"/>
        </w:rPr>
        <w:t xml:space="preserve">Uudet kilpailijat pyytävät sarjan yhteyshenkilöltä numeron ajettavaan luokkaan tai luokkiin. </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Lista ajan</w:t>
      </w:r>
      <w:r>
        <w:rPr>
          <w:color w:val="auto"/>
          <w:sz w:val="20"/>
          <w:lang w:val="fi-FI"/>
        </w:rPr>
        <w:t xml:space="preserve"> </w:t>
      </w:r>
      <w:r w:rsidRPr="003404CA">
        <w:rPr>
          <w:color w:val="auto"/>
          <w:sz w:val="20"/>
          <w:lang w:val="fi-FI"/>
        </w:rPr>
        <w:t>tasalla olevista kilpailijanumeroista löytyy RC10 sivuilta FTT 2018 säännöt. Listaa pitää yllä sarjan yhteyshenkilö.</w:t>
      </w:r>
    </w:p>
    <w:p w:rsidR="0081755C" w:rsidRPr="003404CA" w:rsidRDefault="0081755C" w:rsidP="0081755C">
      <w:pPr>
        <w:pStyle w:val="Otsikko1"/>
        <w:rPr>
          <w:color w:val="auto"/>
          <w:sz w:val="20"/>
          <w:szCs w:val="20"/>
          <w:lang w:val="fi-FI"/>
        </w:rPr>
      </w:pPr>
      <w:bookmarkStart w:id="47" w:name="_Toc402878012"/>
      <w:bookmarkStart w:id="48" w:name="_Toc402880800"/>
      <w:r w:rsidRPr="003404CA">
        <w:rPr>
          <w:color w:val="auto"/>
          <w:sz w:val="20"/>
          <w:szCs w:val="20"/>
          <w:lang w:val="fi-FI"/>
        </w:rPr>
        <w:t>Katsastus</w:t>
      </w:r>
      <w:bookmarkEnd w:id="47"/>
      <w:bookmarkEnd w:id="48"/>
    </w:p>
    <w:p w:rsidR="00060BEC" w:rsidRDefault="0081755C" w:rsidP="0081755C">
      <w:pPr>
        <w:ind w:left="576"/>
        <w:rPr>
          <w:color w:val="auto"/>
          <w:sz w:val="20"/>
          <w:lang w:val="fi-FI"/>
        </w:rPr>
      </w:pPr>
      <w:r w:rsidRPr="003404CA">
        <w:rPr>
          <w:color w:val="auto"/>
          <w:sz w:val="20"/>
          <w:lang w:val="fi-FI"/>
        </w:rPr>
        <w:t xml:space="preserve">Kilpailulle tulee olla nimettynä katsastuspäällikkö ja hänen apunaan tulee olla riittävästi avustavia </w:t>
      </w:r>
      <w:r w:rsidRPr="006A0F59">
        <w:rPr>
          <w:color w:val="auto"/>
          <w:sz w:val="20"/>
          <w:lang w:val="fi-FI"/>
        </w:rPr>
        <w:t xml:space="preserve">henkilöitä riittävän katsastuksen suorittamiseksi (suositus kaksi henkilöä). </w:t>
      </w:r>
    </w:p>
    <w:p w:rsidR="00060BEC" w:rsidRDefault="00060BEC" w:rsidP="0081755C">
      <w:pPr>
        <w:ind w:left="576"/>
        <w:rPr>
          <w:color w:val="auto"/>
          <w:sz w:val="20"/>
          <w:lang w:val="fi-FI"/>
        </w:rPr>
      </w:pPr>
    </w:p>
    <w:p w:rsidR="00060BEC" w:rsidRPr="006A0F59" w:rsidRDefault="0081755C" w:rsidP="00060BEC">
      <w:pPr>
        <w:ind w:left="576"/>
        <w:rPr>
          <w:color w:val="auto"/>
          <w:sz w:val="20"/>
          <w:lang w:val="fi-FI"/>
        </w:rPr>
      </w:pPr>
      <w:r w:rsidRPr="006A0F59">
        <w:rPr>
          <w:color w:val="auto"/>
          <w:sz w:val="20"/>
          <w:lang w:val="fi-FI"/>
        </w:rPr>
        <w:t>Sisäratakilpailuissa auto katsastetaan ennen ajettavaa erää</w:t>
      </w:r>
      <w:r>
        <w:rPr>
          <w:color w:val="auto"/>
          <w:sz w:val="20"/>
          <w:lang w:val="fi-FI"/>
        </w:rPr>
        <w:t>, k</w:t>
      </w:r>
      <w:r w:rsidRPr="003404CA">
        <w:rPr>
          <w:color w:val="auto"/>
          <w:sz w:val="20"/>
          <w:lang w:val="fi-FI"/>
        </w:rPr>
        <w:t>atsastus on läpäistävä, ennen radalle pääsyä.</w:t>
      </w:r>
      <w:r w:rsidR="00060BEC">
        <w:rPr>
          <w:color w:val="auto"/>
          <w:sz w:val="20"/>
          <w:lang w:val="fi-FI"/>
        </w:rPr>
        <w:t xml:space="preserve"> </w:t>
      </w:r>
      <w:r w:rsidR="00060BEC" w:rsidRPr="006A0F59">
        <w:rPr>
          <w:color w:val="auto"/>
          <w:sz w:val="20"/>
          <w:lang w:val="fi-FI"/>
        </w:rPr>
        <w:t>Auto ja radiolaitteet tulee aina olla sääntöjenmukaiset</w:t>
      </w:r>
    </w:p>
    <w:p w:rsidR="0081755C" w:rsidRPr="006A0F59" w:rsidRDefault="0081755C" w:rsidP="0081755C">
      <w:pPr>
        <w:rPr>
          <w:color w:val="auto"/>
          <w:sz w:val="20"/>
          <w:lang w:val="fi-FI"/>
        </w:rPr>
      </w:pPr>
    </w:p>
    <w:p w:rsidR="0081755C" w:rsidRPr="006A0F59" w:rsidRDefault="0081755C" w:rsidP="0081755C">
      <w:pPr>
        <w:ind w:left="576"/>
        <w:rPr>
          <w:color w:val="auto"/>
          <w:sz w:val="20"/>
          <w:lang w:val="fi-FI"/>
        </w:rPr>
      </w:pPr>
      <w:r w:rsidRPr="006A0F59">
        <w:rPr>
          <w:color w:val="auto"/>
          <w:sz w:val="20"/>
          <w:lang w:val="fi-FI"/>
        </w:rPr>
        <w:t>Kesällä asfalttikilpailuissa autot on esikatsastettava ennen ensimmäistä erää, jonka jälkeen katsastus suoritetaan ajetun erän jälkeen.</w:t>
      </w:r>
      <w:r w:rsidR="00060BEC">
        <w:rPr>
          <w:color w:val="auto"/>
          <w:sz w:val="20"/>
          <w:lang w:val="fi-FI"/>
        </w:rPr>
        <w:t xml:space="preserve"> </w:t>
      </w:r>
      <w:r w:rsidRPr="006A0F59">
        <w:rPr>
          <w:color w:val="auto"/>
          <w:sz w:val="20"/>
          <w:lang w:val="fi-FI"/>
        </w:rPr>
        <w:t>Auto ja radiolaitteet tulee aina olla sääntöjenmukaiset</w:t>
      </w:r>
    </w:p>
    <w:p w:rsidR="0081755C" w:rsidRPr="003404CA" w:rsidRDefault="0081755C" w:rsidP="0081755C">
      <w:pPr>
        <w:ind w:left="576"/>
        <w:rPr>
          <w:color w:val="auto"/>
          <w:sz w:val="20"/>
          <w:lang w:val="fi-FI"/>
        </w:rPr>
      </w:pPr>
    </w:p>
    <w:p w:rsidR="0081755C" w:rsidRDefault="0081755C" w:rsidP="0081755C">
      <w:pPr>
        <w:ind w:left="576"/>
        <w:rPr>
          <w:color w:val="auto"/>
          <w:sz w:val="20"/>
          <w:lang w:val="fi-FI"/>
        </w:rPr>
      </w:pPr>
      <w:r w:rsidRPr="003404CA">
        <w:rPr>
          <w:color w:val="auto"/>
          <w:sz w:val="20"/>
          <w:lang w:val="fi-FI"/>
        </w:rPr>
        <w:t>Seuraavia kohteita tulee tarkkailla autoist</w:t>
      </w:r>
      <w:r w:rsidR="001D73E5">
        <w:rPr>
          <w:color w:val="auto"/>
          <w:sz w:val="20"/>
          <w:lang w:val="fi-FI"/>
        </w:rPr>
        <w:t xml:space="preserve">a katsastuksessa: paino, </w:t>
      </w:r>
      <w:r w:rsidRPr="003404CA">
        <w:rPr>
          <w:color w:val="auto"/>
          <w:sz w:val="20"/>
          <w:lang w:val="fi-FI"/>
        </w:rPr>
        <w:t>leveys, siiven koko, korin tyyppi, renkaiden merkinnät, TSP-10 moottorin ennakko sekä akkujen laillisuus.</w:t>
      </w:r>
    </w:p>
    <w:p w:rsidR="001D73E5" w:rsidRPr="003404CA" w:rsidRDefault="001D73E5" w:rsidP="0081755C">
      <w:pPr>
        <w:ind w:left="576"/>
        <w:rPr>
          <w:color w:val="auto"/>
          <w:sz w:val="20"/>
          <w:lang w:val="fi-FI"/>
        </w:rPr>
      </w:pPr>
      <w:r>
        <w:rPr>
          <w:color w:val="auto"/>
          <w:sz w:val="20"/>
          <w:lang w:val="fi-FI"/>
        </w:rPr>
        <w:t xml:space="preserve">Siiven on mahduttava </w:t>
      </w:r>
      <w:bookmarkStart w:id="49" w:name="_GoBack"/>
      <w:bookmarkEnd w:id="49"/>
      <w:r>
        <w:rPr>
          <w:color w:val="auto"/>
          <w:sz w:val="20"/>
          <w:lang w:val="fi-FI"/>
        </w:rPr>
        <w:t>laatikkoon jonka leveys 190mm, pituus 40mm ja korkeus 20mm, siipi merkataan mittauksen jälkeen.</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 xml:space="preserve">Lisäksi ennen erää voidaan tarkastaa </w:t>
      </w:r>
      <w:proofErr w:type="spellStart"/>
      <w:r w:rsidRPr="003404CA">
        <w:rPr>
          <w:color w:val="auto"/>
          <w:sz w:val="20"/>
          <w:lang w:val="fi-FI"/>
        </w:rPr>
        <w:t>LiPo</w:t>
      </w:r>
      <w:proofErr w:type="spellEnd"/>
      <w:r w:rsidRPr="003404CA">
        <w:rPr>
          <w:color w:val="auto"/>
          <w:sz w:val="20"/>
          <w:lang w:val="fi-FI"/>
        </w:rPr>
        <w:t xml:space="preserve">-akkujen jännite sekä vakioluokissa (TSS ja TSP) säätimien asetukset. </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 xml:space="preserve">Mikäli katsastus ennen </w:t>
      </w:r>
      <w:r w:rsidRPr="006A0F59">
        <w:rPr>
          <w:color w:val="auto"/>
          <w:sz w:val="20"/>
          <w:lang w:val="fi-FI"/>
        </w:rPr>
        <w:t>ajettua</w:t>
      </w:r>
      <w:r>
        <w:rPr>
          <w:color w:val="auto"/>
          <w:sz w:val="20"/>
          <w:lang w:val="fi-FI"/>
        </w:rPr>
        <w:t xml:space="preserve"> </w:t>
      </w:r>
      <w:r w:rsidRPr="003404CA">
        <w:rPr>
          <w:color w:val="auto"/>
          <w:sz w:val="20"/>
          <w:lang w:val="fi-FI"/>
        </w:rPr>
        <w:t xml:space="preserve">erää on suorittamatta, on rangaistuksena parhaan alkuerätuloksen/pisteiden menetys. </w:t>
      </w:r>
    </w:p>
    <w:p w:rsidR="0081755C" w:rsidRPr="003404CA" w:rsidRDefault="0081755C" w:rsidP="0081755C">
      <w:pPr>
        <w:ind w:left="576"/>
        <w:rPr>
          <w:color w:val="auto"/>
          <w:sz w:val="20"/>
          <w:lang w:val="fi-FI"/>
        </w:rPr>
      </w:pPr>
    </w:p>
    <w:p w:rsidR="0081755C" w:rsidRPr="003404CA" w:rsidRDefault="0081755C" w:rsidP="0081755C">
      <w:pPr>
        <w:ind w:left="576"/>
        <w:rPr>
          <w:sz w:val="20"/>
          <w:lang w:val="fi-FI"/>
        </w:rPr>
      </w:pPr>
      <w:r w:rsidRPr="003404CA">
        <w:rPr>
          <w:sz w:val="20"/>
          <w:lang w:val="fi-FI"/>
        </w:rPr>
        <w:t xml:space="preserve">Ajetun erän jälkeen autot tuodaan ns. </w:t>
      </w:r>
      <w:proofErr w:type="spellStart"/>
      <w:r w:rsidRPr="003404CA">
        <w:rPr>
          <w:sz w:val="20"/>
          <w:lang w:val="fi-FI"/>
        </w:rPr>
        <w:t>parc</w:t>
      </w:r>
      <w:proofErr w:type="spellEnd"/>
      <w:r w:rsidRPr="003404CA">
        <w:rPr>
          <w:sz w:val="20"/>
          <w:lang w:val="fi-FI"/>
        </w:rPr>
        <w:t xml:space="preserve"> </w:t>
      </w:r>
      <w:proofErr w:type="spellStart"/>
      <w:r w:rsidRPr="003404CA">
        <w:rPr>
          <w:sz w:val="20"/>
          <w:lang w:val="fi-FI"/>
        </w:rPr>
        <w:t>fermeehen</w:t>
      </w:r>
      <w:proofErr w:type="spellEnd"/>
      <w:r w:rsidRPr="003404CA">
        <w:rPr>
          <w:sz w:val="20"/>
          <w:lang w:val="fi-FI"/>
        </w:rPr>
        <w:t xml:space="preserve">, myös kesken erän rikkoutuneet. Kesken erän rikkoontuneille ja keskeyttäneille autoille ei saa tehdä korjaustoimenpiteitä, myös rikkoontuneet osat ja renkaat on toimitettava </w:t>
      </w:r>
      <w:proofErr w:type="spellStart"/>
      <w:r w:rsidRPr="003404CA">
        <w:rPr>
          <w:sz w:val="20"/>
          <w:lang w:val="fi-FI"/>
        </w:rPr>
        <w:t>parc</w:t>
      </w:r>
      <w:proofErr w:type="spellEnd"/>
      <w:r w:rsidRPr="003404CA">
        <w:rPr>
          <w:sz w:val="20"/>
          <w:lang w:val="fi-FI"/>
        </w:rPr>
        <w:t xml:space="preserve"> </w:t>
      </w:r>
      <w:proofErr w:type="spellStart"/>
      <w:r w:rsidRPr="003404CA">
        <w:rPr>
          <w:sz w:val="20"/>
          <w:lang w:val="fi-FI"/>
        </w:rPr>
        <w:t>fermeehen</w:t>
      </w:r>
      <w:proofErr w:type="spellEnd"/>
      <w:r w:rsidRPr="003404CA">
        <w:rPr>
          <w:sz w:val="20"/>
          <w:lang w:val="fi-FI"/>
        </w:rPr>
        <w:t>. Liite 5.</w:t>
      </w:r>
    </w:p>
    <w:p w:rsidR="0081755C" w:rsidRPr="003404CA" w:rsidRDefault="0081755C" w:rsidP="0081755C">
      <w:pPr>
        <w:ind w:left="576"/>
        <w:rPr>
          <w:sz w:val="20"/>
          <w:lang w:val="fi-FI"/>
        </w:rPr>
      </w:pPr>
      <w:r w:rsidRPr="003404CA">
        <w:rPr>
          <w:sz w:val="20"/>
          <w:lang w:val="fi-FI"/>
        </w:rPr>
        <w:t xml:space="preserve">Autot saa viedä pois </w:t>
      </w:r>
      <w:r w:rsidRPr="007B2B40">
        <w:rPr>
          <w:sz w:val="20"/>
          <w:lang w:val="fi-FI"/>
        </w:rPr>
        <w:t xml:space="preserve">kun katsastus on vapauttanut </w:t>
      </w:r>
      <w:proofErr w:type="spellStart"/>
      <w:r w:rsidRPr="007B2B40">
        <w:rPr>
          <w:sz w:val="20"/>
          <w:lang w:val="fi-FI"/>
        </w:rPr>
        <w:t>parc</w:t>
      </w:r>
      <w:proofErr w:type="spellEnd"/>
      <w:r w:rsidRPr="007B2B40">
        <w:rPr>
          <w:sz w:val="20"/>
          <w:lang w:val="fi-FI"/>
        </w:rPr>
        <w:t xml:space="preserve"> </w:t>
      </w:r>
      <w:proofErr w:type="spellStart"/>
      <w:r w:rsidRPr="007B2B40">
        <w:rPr>
          <w:sz w:val="20"/>
          <w:lang w:val="fi-FI"/>
        </w:rPr>
        <w:t>fermeen</w:t>
      </w:r>
      <w:proofErr w:type="spellEnd"/>
      <w:r w:rsidRPr="007B2B40">
        <w:rPr>
          <w:sz w:val="20"/>
          <w:lang w:val="fi-FI"/>
        </w:rPr>
        <w:t xml:space="preserve"> tai kun nostovuoro on päättynyt</w:t>
      </w:r>
      <w:r w:rsidRPr="003404CA">
        <w:rPr>
          <w:sz w:val="20"/>
          <w:lang w:val="fi-FI"/>
        </w:rPr>
        <w:t xml:space="preserve">. </w:t>
      </w:r>
      <w:proofErr w:type="spellStart"/>
      <w:r w:rsidRPr="003404CA">
        <w:rPr>
          <w:sz w:val="20"/>
          <w:lang w:val="fi-FI"/>
        </w:rPr>
        <w:t>Parc</w:t>
      </w:r>
      <w:proofErr w:type="spellEnd"/>
      <w:r w:rsidRPr="003404CA">
        <w:rPr>
          <w:sz w:val="20"/>
          <w:lang w:val="fi-FI"/>
        </w:rPr>
        <w:t xml:space="preserve"> </w:t>
      </w:r>
      <w:proofErr w:type="spellStart"/>
      <w:r w:rsidRPr="003404CA">
        <w:rPr>
          <w:sz w:val="20"/>
          <w:lang w:val="fi-FI"/>
        </w:rPr>
        <w:t>fermeelle</w:t>
      </w:r>
      <w:proofErr w:type="spellEnd"/>
      <w:r w:rsidRPr="003404CA">
        <w:rPr>
          <w:sz w:val="20"/>
          <w:lang w:val="fi-FI"/>
        </w:rPr>
        <w:t xml:space="preserve"> on järjestettävä oma tila pöydälle tai lattialle.</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Katsastuspäällikkö tai tuomaristo voi määrätä katsastuksen koko erän autoille tai yksittäisille autoille, ajetun erän jälkeen.</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 xml:space="preserve">Kaikissa kilpailuissa käytetään samaa katsastusvälineistöä, joka kulkee järjestäjältä toiselle heidän itse sopimana. </w:t>
      </w:r>
    </w:p>
    <w:p w:rsidR="0081755C" w:rsidRPr="003404CA" w:rsidRDefault="0081755C" w:rsidP="0081755C">
      <w:pPr>
        <w:pStyle w:val="Otsikko1"/>
        <w:rPr>
          <w:color w:val="auto"/>
          <w:sz w:val="20"/>
          <w:szCs w:val="20"/>
          <w:lang w:val="fi-FI"/>
        </w:rPr>
      </w:pPr>
      <w:bookmarkStart w:id="50" w:name="_Toc402878013"/>
      <w:bookmarkStart w:id="51" w:name="_Toc402880801"/>
      <w:r w:rsidRPr="003404CA">
        <w:rPr>
          <w:color w:val="auto"/>
          <w:sz w:val="20"/>
          <w:szCs w:val="20"/>
          <w:lang w:val="fi-FI"/>
        </w:rPr>
        <w:t>Lisäykset sääntökirjan tietoihin</w:t>
      </w:r>
      <w:bookmarkEnd w:id="50"/>
      <w:bookmarkEnd w:id="51"/>
    </w:p>
    <w:p w:rsidR="0081755C" w:rsidRPr="003404CA" w:rsidRDefault="0081755C" w:rsidP="0081755C">
      <w:pPr>
        <w:rPr>
          <w:color w:val="FF0000"/>
          <w:sz w:val="20"/>
          <w:lang w:val="fi-FI"/>
        </w:rPr>
      </w:pPr>
    </w:p>
    <w:p w:rsidR="0081755C" w:rsidRPr="003404CA" w:rsidRDefault="0081755C" w:rsidP="0081755C">
      <w:pPr>
        <w:ind w:left="576"/>
        <w:rPr>
          <w:color w:val="auto"/>
          <w:sz w:val="20"/>
          <w:lang w:val="fi-FI"/>
        </w:rPr>
      </w:pPr>
      <w:r w:rsidRPr="003404CA">
        <w:rPr>
          <w:color w:val="auto"/>
          <w:sz w:val="20"/>
          <w:lang w:val="fi-FI"/>
        </w:rPr>
        <w:t xml:space="preserve">Pienoisautoilun </w:t>
      </w:r>
      <w:proofErr w:type="spellStart"/>
      <w:r w:rsidRPr="003404CA">
        <w:rPr>
          <w:color w:val="auto"/>
          <w:sz w:val="20"/>
          <w:lang w:val="fi-FI"/>
        </w:rPr>
        <w:t>AKK:n</w:t>
      </w:r>
      <w:proofErr w:type="spellEnd"/>
      <w:r w:rsidRPr="003404CA">
        <w:rPr>
          <w:color w:val="auto"/>
          <w:sz w:val="20"/>
          <w:lang w:val="fi-FI"/>
        </w:rPr>
        <w:t xml:space="preserve"> säännöt: </w:t>
      </w:r>
    </w:p>
    <w:p w:rsidR="0081755C" w:rsidRPr="003404CA" w:rsidRDefault="0081755C" w:rsidP="0081755C">
      <w:pPr>
        <w:ind w:firstLine="576"/>
        <w:rPr>
          <w:color w:val="auto"/>
          <w:sz w:val="20"/>
          <w:lang w:val="fi-FI"/>
        </w:rPr>
      </w:pPr>
      <w:hyperlink r:id="rId11" w:history="1">
        <w:r w:rsidRPr="003404CA">
          <w:rPr>
            <w:rStyle w:val="Hyperlinkki"/>
            <w:sz w:val="20"/>
            <w:lang w:val="fi-FI"/>
          </w:rPr>
          <w:t>http://www.autourheilu.fi/lajit/pi</w:t>
        </w:r>
        <w:r w:rsidRPr="003404CA">
          <w:rPr>
            <w:rStyle w:val="Hyperlinkki"/>
            <w:sz w:val="20"/>
            <w:lang w:val="fi-FI"/>
          </w:rPr>
          <w:t>e</w:t>
        </w:r>
        <w:r w:rsidRPr="003404CA">
          <w:rPr>
            <w:rStyle w:val="Hyperlinkki"/>
            <w:sz w:val="20"/>
            <w:lang w:val="fi-FI"/>
          </w:rPr>
          <w:t>noisautoilu/saannot/</w:t>
        </w:r>
      </w:hyperlink>
    </w:p>
    <w:p w:rsidR="0081755C" w:rsidRPr="003404CA" w:rsidRDefault="0081755C" w:rsidP="0081755C">
      <w:pPr>
        <w:pStyle w:val="Otsikko2"/>
        <w:rPr>
          <w:color w:val="auto"/>
          <w:sz w:val="20"/>
          <w:szCs w:val="20"/>
          <w:lang w:val="fi-FI"/>
        </w:rPr>
      </w:pPr>
      <w:bookmarkStart w:id="52" w:name="_Toc402880802"/>
      <w:proofErr w:type="spellStart"/>
      <w:r w:rsidRPr="003404CA">
        <w:rPr>
          <w:color w:val="auto"/>
          <w:sz w:val="20"/>
          <w:szCs w:val="20"/>
          <w:lang w:val="fi-FI"/>
        </w:rPr>
        <w:t>Tourinluokkien</w:t>
      </w:r>
      <w:proofErr w:type="spellEnd"/>
      <w:r w:rsidRPr="003404CA">
        <w:rPr>
          <w:color w:val="auto"/>
          <w:sz w:val="20"/>
          <w:szCs w:val="20"/>
          <w:lang w:val="fi-FI"/>
        </w:rPr>
        <w:t xml:space="preserve"> renkaat</w:t>
      </w:r>
      <w:bookmarkEnd w:id="52"/>
    </w:p>
    <w:p w:rsidR="0081755C" w:rsidRPr="003404CA" w:rsidRDefault="0081755C" w:rsidP="0081755C">
      <w:pPr>
        <w:widowControl/>
        <w:numPr>
          <w:ilvl w:val="0"/>
          <w:numId w:val="11"/>
        </w:numPr>
        <w:suppressAutoHyphens w:val="0"/>
        <w:overflowPunct/>
        <w:jc w:val="left"/>
        <w:textAlignment w:val="auto"/>
        <w:rPr>
          <w:color w:val="auto"/>
          <w:sz w:val="20"/>
          <w:lang w:val="fi-FI"/>
        </w:rPr>
      </w:pPr>
      <w:r w:rsidRPr="003404CA">
        <w:rPr>
          <w:color w:val="auto"/>
          <w:sz w:val="20"/>
          <w:lang w:val="fi-FI"/>
        </w:rPr>
        <w:t xml:space="preserve">Talvi: </w:t>
      </w:r>
    </w:p>
    <w:p w:rsidR="0081755C" w:rsidRPr="0081755C" w:rsidRDefault="0081755C" w:rsidP="0081755C">
      <w:pPr>
        <w:numPr>
          <w:ilvl w:val="1"/>
          <w:numId w:val="11"/>
        </w:numPr>
        <w:rPr>
          <w:bCs/>
          <w:sz w:val="20"/>
          <w:lang w:val="en-US"/>
        </w:rPr>
      </w:pPr>
      <w:proofErr w:type="spellStart"/>
      <w:r w:rsidRPr="0081755C">
        <w:rPr>
          <w:bCs/>
          <w:sz w:val="20"/>
          <w:lang w:val="en-US"/>
        </w:rPr>
        <w:t>Rengastyyppi</w:t>
      </w:r>
      <w:proofErr w:type="spellEnd"/>
      <w:r w:rsidRPr="0081755C">
        <w:rPr>
          <w:bCs/>
          <w:sz w:val="20"/>
          <w:lang w:val="en-US"/>
        </w:rPr>
        <w:t>: </w:t>
      </w:r>
      <w:r w:rsidRPr="0081755C">
        <w:rPr>
          <w:rStyle w:val="quote-3"/>
          <w:sz w:val="20"/>
          <w:lang w:val="en-US"/>
        </w:rPr>
        <w:t xml:space="preserve">V5-PG28FT Volante Indoor </w:t>
      </w:r>
      <w:r w:rsidRPr="0081755C">
        <w:rPr>
          <w:rStyle w:val="quote-1"/>
          <w:sz w:val="20"/>
          <w:lang w:val="en-US"/>
        </w:rPr>
        <w:t xml:space="preserve">Carpet Rubber Tire </w:t>
      </w:r>
      <w:r w:rsidRPr="0081755C">
        <w:rPr>
          <w:rStyle w:val="quote-3"/>
          <w:sz w:val="20"/>
          <w:lang w:val="en-US"/>
        </w:rPr>
        <w:t>Pre-glued 4pcs</w:t>
      </w:r>
      <w:r w:rsidRPr="0081755C">
        <w:rPr>
          <w:bCs/>
          <w:sz w:val="20"/>
          <w:lang w:val="en-US"/>
        </w:rPr>
        <w:t xml:space="preserve"> (Closed Cell Tire Inserts)</w:t>
      </w:r>
    </w:p>
    <w:p w:rsidR="0081755C" w:rsidRPr="0081755C" w:rsidRDefault="0081755C" w:rsidP="0081755C">
      <w:pPr>
        <w:widowControl/>
        <w:suppressAutoHyphens w:val="0"/>
        <w:overflowPunct/>
        <w:ind w:left="1296"/>
        <w:jc w:val="left"/>
        <w:textAlignment w:val="auto"/>
        <w:rPr>
          <w:color w:val="auto"/>
          <w:sz w:val="20"/>
          <w:lang w:val="en-US"/>
        </w:rPr>
      </w:pPr>
    </w:p>
    <w:p w:rsidR="0081755C" w:rsidRPr="003404CA" w:rsidRDefault="0081755C" w:rsidP="0081755C">
      <w:pPr>
        <w:widowControl/>
        <w:numPr>
          <w:ilvl w:val="0"/>
          <w:numId w:val="11"/>
        </w:numPr>
        <w:suppressAutoHyphens w:val="0"/>
        <w:overflowPunct/>
        <w:jc w:val="left"/>
        <w:textAlignment w:val="auto"/>
        <w:rPr>
          <w:color w:val="auto"/>
          <w:sz w:val="20"/>
          <w:lang w:val="fi-FI"/>
        </w:rPr>
      </w:pPr>
      <w:r w:rsidRPr="003404CA">
        <w:rPr>
          <w:color w:val="auto"/>
          <w:sz w:val="20"/>
          <w:lang w:val="fi-FI"/>
        </w:rPr>
        <w:t>Kesä:</w:t>
      </w:r>
      <w:r w:rsidRPr="003404CA">
        <w:rPr>
          <w:color w:val="auto"/>
          <w:sz w:val="20"/>
          <w:lang w:val="fi-FI"/>
        </w:rPr>
        <w:br/>
        <w:t xml:space="preserve">Kuivan kelin rengas: </w:t>
      </w:r>
    </w:p>
    <w:p w:rsidR="0081755C" w:rsidRPr="0051088E" w:rsidRDefault="0051088E" w:rsidP="0081755C">
      <w:pPr>
        <w:numPr>
          <w:ilvl w:val="1"/>
          <w:numId w:val="11"/>
        </w:numPr>
        <w:rPr>
          <w:color w:val="auto"/>
          <w:sz w:val="20"/>
          <w:lang w:val="fi-FI"/>
        </w:rPr>
      </w:pPr>
      <w:r w:rsidRPr="0051088E">
        <w:rPr>
          <w:sz w:val="20"/>
        </w:rPr>
        <w:t>Volante V5T-PG32R (2017 version) – 32 compound</w:t>
      </w:r>
    </w:p>
    <w:p w:rsidR="0081755C" w:rsidRPr="003404CA" w:rsidRDefault="0081755C" w:rsidP="0081755C">
      <w:pPr>
        <w:rPr>
          <w:color w:val="auto"/>
          <w:sz w:val="20"/>
          <w:lang w:val="fi-FI"/>
        </w:rPr>
      </w:pPr>
    </w:p>
    <w:p w:rsidR="0081755C" w:rsidRPr="003404CA" w:rsidRDefault="0081755C" w:rsidP="0081755C">
      <w:pPr>
        <w:ind w:left="576" w:firstLine="674"/>
        <w:rPr>
          <w:color w:val="auto"/>
          <w:sz w:val="20"/>
          <w:lang w:val="fi-FI"/>
        </w:rPr>
      </w:pPr>
      <w:r w:rsidRPr="003404CA">
        <w:rPr>
          <w:color w:val="auto"/>
          <w:sz w:val="20"/>
          <w:lang w:val="fi-FI"/>
        </w:rPr>
        <w:t xml:space="preserve">Sadekelin rengas: </w:t>
      </w:r>
    </w:p>
    <w:p w:rsidR="0081755C" w:rsidRPr="003404CA" w:rsidRDefault="0081755C" w:rsidP="0081755C">
      <w:pPr>
        <w:numPr>
          <w:ilvl w:val="1"/>
          <w:numId w:val="11"/>
        </w:numPr>
        <w:rPr>
          <w:sz w:val="20"/>
          <w:lang w:val="fi-FI"/>
        </w:rPr>
      </w:pPr>
      <w:r w:rsidRPr="003404CA">
        <w:rPr>
          <w:bCs/>
          <w:sz w:val="20"/>
          <w:lang w:val="fi-FI"/>
        </w:rPr>
        <w:t>24mm leveä, kaupallisesti saatavilla oleva, pienoisautokäyttöä varten tehty kumi-</w:t>
      </w:r>
    </w:p>
    <w:p w:rsidR="0081755C" w:rsidRPr="003404CA" w:rsidRDefault="0081755C" w:rsidP="0081755C">
      <w:pPr>
        <w:ind w:left="2016"/>
        <w:rPr>
          <w:sz w:val="20"/>
          <w:lang w:val="fi-FI"/>
        </w:rPr>
      </w:pPr>
      <w:r w:rsidRPr="003404CA">
        <w:rPr>
          <w:bCs/>
          <w:sz w:val="20"/>
          <w:lang w:val="fi-FI"/>
        </w:rPr>
        <w:t>rengas, joka saa olla kuvioitu</w:t>
      </w:r>
      <w:r w:rsidRPr="003404CA">
        <w:rPr>
          <w:sz w:val="20"/>
          <w:lang w:val="fi-FI"/>
        </w:rPr>
        <w:t xml:space="preserve">. </w:t>
      </w:r>
    </w:p>
    <w:p w:rsidR="0081755C" w:rsidRPr="003404CA" w:rsidRDefault="0081755C" w:rsidP="0081755C">
      <w:pPr>
        <w:numPr>
          <w:ilvl w:val="1"/>
          <w:numId w:val="11"/>
        </w:numPr>
        <w:rPr>
          <w:sz w:val="20"/>
          <w:lang w:val="fi-FI"/>
        </w:rPr>
      </w:pPr>
      <w:r w:rsidRPr="003404CA">
        <w:rPr>
          <w:sz w:val="20"/>
          <w:lang w:val="fi-FI"/>
        </w:rPr>
        <w:t>Sallittuja renkaita ovat mm.</w:t>
      </w:r>
    </w:p>
    <w:p w:rsidR="0081755C" w:rsidRPr="0081755C" w:rsidRDefault="0081755C" w:rsidP="0081755C">
      <w:pPr>
        <w:widowControl/>
        <w:numPr>
          <w:ilvl w:val="2"/>
          <w:numId w:val="11"/>
        </w:numPr>
        <w:suppressAutoHyphens w:val="0"/>
        <w:overflowPunct/>
        <w:jc w:val="left"/>
        <w:textAlignment w:val="auto"/>
        <w:rPr>
          <w:bCs/>
          <w:sz w:val="20"/>
          <w:lang w:val="en-US"/>
        </w:rPr>
      </w:pPr>
      <w:r w:rsidRPr="0081755C">
        <w:rPr>
          <w:bCs/>
          <w:sz w:val="20"/>
          <w:lang w:val="en-US"/>
        </w:rPr>
        <w:t xml:space="preserve">Schumacher Glued Shimizu D01J WET </w:t>
      </w:r>
      <w:proofErr w:type="spellStart"/>
      <w:r w:rsidRPr="0081755C">
        <w:rPr>
          <w:bCs/>
          <w:sz w:val="20"/>
          <w:lang w:val="en-US"/>
        </w:rPr>
        <w:t>Tyres</w:t>
      </w:r>
      <w:proofErr w:type="spellEnd"/>
      <w:r w:rsidRPr="0081755C">
        <w:rPr>
          <w:bCs/>
          <w:sz w:val="20"/>
          <w:lang w:val="en-US"/>
        </w:rPr>
        <w:t xml:space="preserve"> on </w:t>
      </w:r>
      <w:proofErr w:type="spellStart"/>
      <w:r w:rsidRPr="0081755C">
        <w:rPr>
          <w:bCs/>
          <w:sz w:val="20"/>
          <w:lang w:val="en-US"/>
        </w:rPr>
        <w:t>Revlite</w:t>
      </w:r>
      <w:proofErr w:type="spellEnd"/>
      <w:r w:rsidRPr="0081755C">
        <w:rPr>
          <w:bCs/>
          <w:sz w:val="20"/>
          <w:lang w:val="en-US"/>
        </w:rPr>
        <w:t xml:space="preserve"> 24mm Wheels</w:t>
      </w:r>
    </w:p>
    <w:p w:rsidR="0081755C" w:rsidRPr="0081755C" w:rsidRDefault="0081755C" w:rsidP="0081755C">
      <w:pPr>
        <w:widowControl/>
        <w:numPr>
          <w:ilvl w:val="2"/>
          <w:numId w:val="11"/>
        </w:numPr>
        <w:suppressAutoHyphens w:val="0"/>
        <w:overflowPunct/>
        <w:jc w:val="left"/>
        <w:textAlignment w:val="auto"/>
        <w:rPr>
          <w:bCs/>
          <w:sz w:val="20"/>
          <w:lang w:val="en-US"/>
        </w:rPr>
      </w:pPr>
      <w:r w:rsidRPr="0081755C">
        <w:rPr>
          <w:bCs/>
          <w:sz w:val="20"/>
          <w:lang w:val="en-US"/>
        </w:rPr>
        <w:t>VTEC Rain Tire Dunlop D20 pre-glued</w:t>
      </w:r>
    </w:p>
    <w:p w:rsidR="0081755C" w:rsidRPr="0081755C" w:rsidRDefault="0081755C" w:rsidP="0081755C">
      <w:pPr>
        <w:ind w:left="1296"/>
        <w:rPr>
          <w:sz w:val="20"/>
          <w:lang w:val="en-US"/>
        </w:rPr>
      </w:pPr>
    </w:p>
    <w:p w:rsidR="0081755C" w:rsidRPr="003404CA" w:rsidRDefault="0081755C" w:rsidP="0081755C">
      <w:pPr>
        <w:ind w:left="576"/>
        <w:rPr>
          <w:color w:val="auto"/>
          <w:sz w:val="20"/>
          <w:lang w:val="fi-FI"/>
        </w:rPr>
      </w:pPr>
      <w:r w:rsidRPr="003404CA">
        <w:rPr>
          <w:color w:val="auto"/>
          <w:sz w:val="20"/>
          <w:lang w:val="fi-FI"/>
        </w:rPr>
        <w:t xml:space="preserve">Kisarenkaat ostetaan ilmoittautumisen yhteydessä kilpailun järjestäjältä. </w:t>
      </w:r>
    </w:p>
    <w:p w:rsidR="0081755C" w:rsidRPr="003404CA" w:rsidRDefault="0081755C" w:rsidP="0081755C">
      <w:pPr>
        <w:widowControl/>
        <w:numPr>
          <w:ilvl w:val="0"/>
          <w:numId w:val="11"/>
        </w:numPr>
        <w:suppressAutoHyphens w:val="0"/>
        <w:overflowPunct/>
        <w:jc w:val="left"/>
        <w:textAlignment w:val="auto"/>
        <w:rPr>
          <w:color w:val="auto"/>
          <w:sz w:val="20"/>
          <w:lang w:val="fi-FI"/>
        </w:rPr>
      </w:pPr>
      <w:r w:rsidRPr="003404CA">
        <w:rPr>
          <w:color w:val="auto"/>
          <w:sz w:val="20"/>
          <w:lang w:val="fi-FI"/>
        </w:rPr>
        <w:t xml:space="preserve">Talvisarjan renkaiden hinta on </w:t>
      </w:r>
      <w:r w:rsidR="008B58AA">
        <w:rPr>
          <w:color w:val="auto"/>
          <w:sz w:val="20"/>
          <w:lang w:val="fi-FI"/>
        </w:rPr>
        <w:t>29</w:t>
      </w:r>
      <w:r w:rsidRPr="003404CA">
        <w:rPr>
          <w:color w:val="auto"/>
          <w:sz w:val="20"/>
          <w:lang w:val="fi-FI"/>
        </w:rPr>
        <w:t xml:space="preserve"> € / rengassarja.</w:t>
      </w:r>
    </w:p>
    <w:p w:rsidR="0081755C" w:rsidRPr="003404CA" w:rsidRDefault="0081755C" w:rsidP="0081755C">
      <w:pPr>
        <w:widowControl/>
        <w:numPr>
          <w:ilvl w:val="0"/>
          <w:numId w:val="11"/>
        </w:numPr>
        <w:suppressAutoHyphens w:val="0"/>
        <w:overflowPunct/>
        <w:jc w:val="left"/>
        <w:textAlignment w:val="auto"/>
        <w:rPr>
          <w:color w:val="auto"/>
          <w:sz w:val="20"/>
          <w:lang w:val="fi-FI"/>
        </w:rPr>
      </w:pPr>
      <w:r w:rsidRPr="003404CA">
        <w:rPr>
          <w:color w:val="auto"/>
          <w:sz w:val="20"/>
          <w:lang w:val="fi-FI"/>
        </w:rPr>
        <w:t xml:space="preserve">Kesän rengassarjan hinta on </w:t>
      </w:r>
      <w:r w:rsidR="0051088E">
        <w:rPr>
          <w:color w:val="auto"/>
          <w:sz w:val="20"/>
          <w:lang w:val="fi-FI"/>
        </w:rPr>
        <w:t>29</w:t>
      </w:r>
      <w:r w:rsidRPr="003404CA">
        <w:rPr>
          <w:color w:val="auto"/>
          <w:sz w:val="20"/>
          <w:lang w:val="fi-FI"/>
        </w:rPr>
        <w:t xml:space="preserve"> €/rengassarja</w:t>
      </w:r>
    </w:p>
    <w:p w:rsidR="0081755C" w:rsidRPr="003404CA" w:rsidRDefault="0081755C" w:rsidP="0081755C">
      <w:pPr>
        <w:widowControl/>
        <w:suppressAutoHyphens w:val="0"/>
        <w:overflowPunct/>
        <w:ind w:left="1296"/>
        <w:jc w:val="left"/>
        <w:textAlignment w:val="auto"/>
        <w:rPr>
          <w:color w:val="auto"/>
          <w:sz w:val="20"/>
          <w:lang w:val="fi-FI"/>
        </w:rPr>
      </w:pPr>
    </w:p>
    <w:p w:rsidR="0081755C" w:rsidRPr="003404CA" w:rsidRDefault="0081755C" w:rsidP="0081755C">
      <w:pPr>
        <w:ind w:left="576"/>
        <w:rPr>
          <w:bCs/>
          <w:sz w:val="20"/>
          <w:lang w:val="fi-FI"/>
        </w:rPr>
      </w:pPr>
      <w:r w:rsidRPr="003404CA">
        <w:rPr>
          <w:color w:val="auto"/>
          <w:sz w:val="20"/>
          <w:lang w:val="fi-FI"/>
        </w:rPr>
        <w:t>Sadekelin renkaat jokainen kilpailija hankkii itse.</w:t>
      </w:r>
    </w:p>
    <w:p w:rsidR="0081755C" w:rsidRPr="003404CA" w:rsidRDefault="0081755C" w:rsidP="0081755C">
      <w:pPr>
        <w:ind w:left="1296"/>
        <w:rPr>
          <w:sz w:val="20"/>
          <w:lang w:val="fi-FI"/>
        </w:rPr>
      </w:pPr>
    </w:p>
    <w:p w:rsidR="0081755C" w:rsidRPr="003404CA" w:rsidRDefault="0081755C" w:rsidP="0081755C">
      <w:pPr>
        <w:ind w:left="576"/>
        <w:rPr>
          <w:color w:val="auto"/>
          <w:sz w:val="20"/>
          <w:lang w:val="fi-FI"/>
        </w:rPr>
      </w:pPr>
      <w:r>
        <w:rPr>
          <w:color w:val="auto"/>
          <w:sz w:val="20"/>
          <w:lang w:val="fi-FI"/>
        </w:rPr>
        <w:t xml:space="preserve">Valmiiksi liimattujen </w:t>
      </w:r>
      <w:r w:rsidRPr="003404CA">
        <w:rPr>
          <w:color w:val="auto"/>
          <w:sz w:val="20"/>
          <w:lang w:val="fi-FI"/>
        </w:rPr>
        <w:t>rengassettien</w:t>
      </w:r>
      <w:r>
        <w:rPr>
          <w:color w:val="auto"/>
          <w:sz w:val="20"/>
          <w:lang w:val="fi-FI"/>
        </w:rPr>
        <w:t>,</w:t>
      </w:r>
      <w:r w:rsidRPr="003404CA">
        <w:rPr>
          <w:color w:val="auto"/>
          <w:sz w:val="20"/>
          <w:lang w:val="fi-FI"/>
        </w:rPr>
        <w:t xml:space="preserve"> renkaiden ja vanteiden muokkaaminen</w:t>
      </w:r>
      <w:r>
        <w:rPr>
          <w:color w:val="auto"/>
          <w:sz w:val="20"/>
          <w:lang w:val="fi-FI"/>
        </w:rPr>
        <w:t xml:space="preserve"> on kielletty. </w:t>
      </w:r>
      <w:r w:rsidRPr="003404CA">
        <w:rPr>
          <w:color w:val="auto"/>
          <w:sz w:val="20"/>
          <w:lang w:val="fi-FI"/>
        </w:rPr>
        <w:t>Renkaan keskikohdan sauman saa hioa sekä renkaan sivujen liimaaminen on sallittua.</w:t>
      </w:r>
    </w:p>
    <w:p w:rsidR="0081755C" w:rsidRPr="003404CA" w:rsidRDefault="0081755C" w:rsidP="0081755C">
      <w:pPr>
        <w:ind w:left="576"/>
        <w:rPr>
          <w:color w:val="auto"/>
          <w:sz w:val="20"/>
          <w:lang w:val="fi-FI"/>
        </w:rPr>
      </w:pPr>
    </w:p>
    <w:p w:rsidR="0081755C" w:rsidRPr="001B7E6C" w:rsidRDefault="0081755C" w:rsidP="0081755C">
      <w:pPr>
        <w:ind w:left="576"/>
        <w:rPr>
          <w:color w:val="auto"/>
          <w:sz w:val="20"/>
          <w:lang w:val="fi-FI"/>
        </w:rPr>
      </w:pPr>
      <w:r w:rsidRPr="003404CA">
        <w:rPr>
          <w:color w:val="auto"/>
          <w:sz w:val="20"/>
          <w:lang w:val="fi-FI"/>
        </w:rPr>
        <w:t>Kilpailija vastaa renkaan oikeasta käsittelystä. Renkaan kumin tai vanteen rikkoutumistapauksissa toimitaan liitteen 5 mukaisesti.</w:t>
      </w:r>
      <w:bookmarkStart w:id="53" w:name="_Toc402880803"/>
    </w:p>
    <w:p w:rsidR="0081755C" w:rsidRPr="001B7E6C" w:rsidRDefault="0081755C" w:rsidP="0081755C">
      <w:pPr>
        <w:pStyle w:val="Otsikko2"/>
        <w:rPr>
          <w:color w:val="auto"/>
          <w:sz w:val="20"/>
          <w:lang w:val="fi-FI"/>
        </w:rPr>
      </w:pPr>
      <w:r w:rsidRPr="001B7E6C">
        <w:rPr>
          <w:color w:val="auto"/>
          <w:sz w:val="20"/>
          <w:lang w:val="fi-FI"/>
        </w:rPr>
        <w:t>Renkaiden kemiallinen käsittely</w:t>
      </w:r>
      <w:bookmarkEnd w:id="53"/>
      <w:r w:rsidRPr="001B7E6C">
        <w:rPr>
          <w:color w:val="auto"/>
          <w:sz w:val="20"/>
          <w:lang w:val="fi-FI"/>
        </w:rPr>
        <w:t xml:space="preserve"> </w:t>
      </w:r>
    </w:p>
    <w:p w:rsidR="0081755C" w:rsidRPr="003404CA" w:rsidRDefault="0081755C" w:rsidP="0081755C">
      <w:pPr>
        <w:ind w:left="576"/>
        <w:rPr>
          <w:color w:val="auto"/>
          <w:sz w:val="20"/>
          <w:lang w:val="fi-FI"/>
        </w:rPr>
      </w:pPr>
      <w:r w:rsidRPr="003404CA">
        <w:rPr>
          <w:color w:val="auto"/>
          <w:sz w:val="20"/>
          <w:lang w:val="fi-FI"/>
        </w:rPr>
        <w:t>Ainoastaan kaupallisesti saatavilla olevat</w:t>
      </w:r>
      <w:r>
        <w:rPr>
          <w:color w:val="auto"/>
          <w:sz w:val="20"/>
          <w:lang w:val="fi-FI"/>
        </w:rPr>
        <w:t xml:space="preserve"> </w:t>
      </w:r>
      <w:r w:rsidRPr="00EC7075">
        <w:rPr>
          <w:color w:val="auto"/>
          <w:sz w:val="20"/>
          <w:lang w:val="fi-FI"/>
        </w:rPr>
        <w:t>ns.</w:t>
      </w:r>
      <w:r>
        <w:rPr>
          <w:color w:val="auto"/>
          <w:sz w:val="20"/>
          <w:lang w:val="fi-FI"/>
        </w:rPr>
        <w:t xml:space="preserve"> </w:t>
      </w:r>
      <w:r w:rsidRPr="003404CA">
        <w:rPr>
          <w:color w:val="auto"/>
          <w:sz w:val="20"/>
          <w:lang w:val="fi-FI"/>
        </w:rPr>
        <w:t>hajuttomat</w:t>
      </w:r>
      <w:r>
        <w:rPr>
          <w:color w:val="auto"/>
          <w:sz w:val="20"/>
          <w:lang w:val="fi-FI"/>
        </w:rPr>
        <w:t xml:space="preserve"> pienoisautokäyttöön tarkoitetut</w:t>
      </w:r>
      <w:r w:rsidRPr="003404CA">
        <w:rPr>
          <w:color w:val="auto"/>
          <w:sz w:val="20"/>
          <w:lang w:val="fi-FI"/>
        </w:rPr>
        <w:t xml:space="preserve"> pitoaineet ovat sallittuja. </w:t>
      </w:r>
      <w:r>
        <w:rPr>
          <w:color w:val="auto"/>
          <w:sz w:val="20"/>
          <w:lang w:val="fi-FI"/>
        </w:rPr>
        <w:t>Renkaiden</w:t>
      </w:r>
      <w:r w:rsidRPr="003404CA">
        <w:rPr>
          <w:color w:val="auto"/>
          <w:sz w:val="20"/>
          <w:lang w:val="fi-FI"/>
        </w:rPr>
        <w:t xml:space="preserve"> puhdistukseen ovat sallittuja </w:t>
      </w:r>
      <w:r w:rsidRPr="00EC7075">
        <w:rPr>
          <w:color w:val="auto"/>
          <w:sz w:val="20"/>
          <w:lang w:val="fi-FI"/>
        </w:rPr>
        <w:t>ns.</w:t>
      </w:r>
      <w:r w:rsidRPr="0064689A">
        <w:rPr>
          <w:color w:val="FF0000"/>
          <w:sz w:val="20"/>
          <w:lang w:val="fi-FI"/>
        </w:rPr>
        <w:t xml:space="preserve"> </w:t>
      </w:r>
      <w:r w:rsidRPr="003404CA">
        <w:rPr>
          <w:color w:val="auto"/>
          <w:sz w:val="20"/>
          <w:lang w:val="fi-FI"/>
        </w:rPr>
        <w:t xml:space="preserve">hajuttomat puhdistusaineet. Hajuttomien </w:t>
      </w:r>
      <w:proofErr w:type="spellStart"/>
      <w:r w:rsidRPr="003404CA">
        <w:rPr>
          <w:color w:val="auto"/>
          <w:sz w:val="20"/>
          <w:lang w:val="fi-FI"/>
        </w:rPr>
        <w:t>jarrukliinerien</w:t>
      </w:r>
      <w:proofErr w:type="spellEnd"/>
      <w:r w:rsidRPr="003404CA">
        <w:rPr>
          <w:color w:val="auto"/>
          <w:sz w:val="20"/>
          <w:lang w:val="fi-FI"/>
        </w:rPr>
        <w:t xml:space="preserve"> tai vastaavien puhdistusaineiden käyttö on sallittua, mikäli ne suihkutetaan rättiin, ei suoraan renkaaseen.</w:t>
      </w:r>
    </w:p>
    <w:p w:rsidR="0081755C" w:rsidRPr="003404CA" w:rsidRDefault="0081755C" w:rsidP="0081755C">
      <w:pPr>
        <w:pStyle w:val="Otsikko2"/>
        <w:rPr>
          <w:color w:val="auto"/>
          <w:sz w:val="20"/>
          <w:szCs w:val="20"/>
          <w:lang w:val="fi-FI"/>
        </w:rPr>
      </w:pPr>
      <w:bookmarkStart w:id="54" w:name="_Toc402880804"/>
      <w:r w:rsidRPr="003404CA">
        <w:rPr>
          <w:color w:val="auto"/>
          <w:sz w:val="20"/>
          <w:szCs w:val="20"/>
          <w:lang w:val="fi-FI"/>
        </w:rPr>
        <w:t>Korilistat</w:t>
      </w:r>
      <w:bookmarkEnd w:id="54"/>
    </w:p>
    <w:p w:rsidR="0081755C" w:rsidRPr="003404CA" w:rsidRDefault="0081755C" w:rsidP="0081755C">
      <w:pPr>
        <w:ind w:left="576"/>
        <w:rPr>
          <w:color w:val="auto"/>
          <w:sz w:val="20"/>
          <w:lang w:val="fi-FI"/>
        </w:rPr>
      </w:pPr>
      <w:r w:rsidRPr="003404CA">
        <w:rPr>
          <w:color w:val="auto"/>
          <w:sz w:val="20"/>
          <w:lang w:val="fi-FI"/>
        </w:rPr>
        <w:t xml:space="preserve">EFRA-korilistat, liite 1. </w:t>
      </w:r>
    </w:p>
    <w:p w:rsidR="0081755C" w:rsidRPr="003404CA" w:rsidRDefault="0081755C" w:rsidP="0081755C">
      <w:pPr>
        <w:ind w:left="576"/>
        <w:rPr>
          <w:color w:val="auto"/>
          <w:sz w:val="20"/>
          <w:lang w:val="fi-FI"/>
        </w:rPr>
      </w:pPr>
      <w:r w:rsidRPr="003404CA">
        <w:rPr>
          <w:color w:val="auto"/>
          <w:sz w:val="20"/>
          <w:lang w:val="fi-FI"/>
        </w:rPr>
        <w:t>Uudet korilistat otetaan käyttöön julkaisun jälkeisen kuukauden ensimmäinen päivä.</w:t>
      </w:r>
    </w:p>
    <w:p w:rsidR="0081755C" w:rsidRPr="003404CA" w:rsidRDefault="0081755C" w:rsidP="0081755C">
      <w:pPr>
        <w:pStyle w:val="Otsikko2"/>
        <w:rPr>
          <w:color w:val="auto"/>
          <w:sz w:val="20"/>
          <w:szCs w:val="20"/>
          <w:lang w:val="fi-FI"/>
        </w:rPr>
      </w:pPr>
      <w:bookmarkStart w:id="55" w:name="_Toc402880805"/>
      <w:r w:rsidRPr="003404CA">
        <w:rPr>
          <w:color w:val="auto"/>
          <w:sz w:val="20"/>
          <w:szCs w:val="20"/>
          <w:lang w:val="fi-FI"/>
        </w:rPr>
        <w:t>TSP-10 ja TSS-10 moottorit</w:t>
      </w:r>
      <w:bookmarkEnd w:id="55"/>
    </w:p>
    <w:p w:rsidR="0081755C" w:rsidRPr="003404CA" w:rsidRDefault="0081755C" w:rsidP="0081755C">
      <w:pPr>
        <w:ind w:left="576"/>
        <w:rPr>
          <w:b/>
          <w:color w:val="auto"/>
          <w:sz w:val="20"/>
          <w:lang w:val="fi-FI"/>
        </w:rPr>
      </w:pPr>
    </w:p>
    <w:p w:rsidR="0081755C" w:rsidRPr="003404CA" w:rsidRDefault="0081755C" w:rsidP="0081755C">
      <w:pPr>
        <w:widowControl/>
        <w:numPr>
          <w:ilvl w:val="0"/>
          <w:numId w:val="11"/>
        </w:numPr>
        <w:suppressAutoHyphens w:val="0"/>
        <w:overflowPunct/>
        <w:jc w:val="left"/>
        <w:textAlignment w:val="auto"/>
        <w:rPr>
          <w:b/>
          <w:sz w:val="20"/>
          <w:lang w:val="fi-FI"/>
        </w:rPr>
      </w:pPr>
      <w:r w:rsidRPr="003404CA">
        <w:rPr>
          <w:b/>
          <w:color w:val="auto"/>
          <w:sz w:val="20"/>
          <w:lang w:val="fi-FI"/>
        </w:rPr>
        <w:t xml:space="preserve">TSP-10 </w:t>
      </w:r>
      <w:r w:rsidRPr="003404CA">
        <w:rPr>
          <w:b/>
          <w:bCs/>
          <w:sz w:val="20"/>
          <w:lang w:val="fi-FI"/>
        </w:rPr>
        <w:t>Moottori:</w:t>
      </w:r>
      <w:r w:rsidRPr="003404CA">
        <w:rPr>
          <w:b/>
          <w:sz w:val="20"/>
          <w:lang w:val="fi-FI"/>
        </w:rPr>
        <w:t xml:space="preserve"> </w:t>
      </w:r>
    </w:p>
    <w:p w:rsidR="0081755C" w:rsidRPr="009A4C24" w:rsidRDefault="009A4C24" w:rsidP="0081755C">
      <w:pPr>
        <w:widowControl/>
        <w:numPr>
          <w:ilvl w:val="1"/>
          <w:numId w:val="11"/>
        </w:numPr>
        <w:suppressAutoHyphens w:val="0"/>
        <w:overflowPunct/>
        <w:jc w:val="left"/>
        <w:textAlignment w:val="auto"/>
        <w:rPr>
          <w:b/>
          <w:color w:val="auto"/>
          <w:sz w:val="20"/>
          <w:lang w:val="en-US"/>
        </w:rPr>
      </w:pPr>
      <w:r w:rsidRPr="009A4C24">
        <w:rPr>
          <w:rStyle w:val="Voimakas"/>
          <w:b w:val="0"/>
          <w:sz w:val="20"/>
        </w:rPr>
        <w:t>Hobbywing XeRun JUSTOCK 3650SD G2 - 13.5T</w:t>
      </w:r>
      <w:r w:rsidR="00593565">
        <w:rPr>
          <w:rStyle w:val="Voimakas"/>
          <w:b w:val="0"/>
          <w:sz w:val="20"/>
        </w:rPr>
        <w:t xml:space="preserve">, tuotenumero </w:t>
      </w:r>
      <w:r w:rsidR="00593565" w:rsidRPr="00593565">
        <w:rPr>
          <w:rStyle w:val="Voimakas"/>
          <w:b w:val="0"/>
          <w:sz w:val="20"/>
          <w:lang w:val="en-US"/>
        </w:rPr>
        <w:t>3040800</w:t>
      </w:r>
      <w:r w:rsidR="00593565">
        <w:rPr>
          <w:rStyle w:val="Voimakas"/>
          <w:b w:val="0"/>
          <w:sz w:val="20"/>
          <w:lang w:val="en-US"/>
        </w:rPr>
        <w:t>5</w:t>
      </w:r>
      <w:r w:rsidR="0081755C" w:rsidRPr="009A4C24">
        <w:rPr>
          <w:b/>
          <w:color w:val="auto"/>
          <w:sz w:val="20"/>
          <w:lang w:val="en-US"/>
        </w:rPr>
        <w:br/>
      </w:r>
    </w:p>
    <w:p w:rsidR="0081755C" w:rsidRPr="003404CA" w:rsidRDefault="0081755C" w:rsidP="0081755C">
      <w:pPr>
        <w:ind w:left="576"/>
        <w:rPr>
          <w:color w:val="auto"/>
          <w:sz w:val="20"/>
          <w:lang w:val="fi-FI"/>
        </w:rPr>
      </w:pPr>
      <w:r w:rsidRPr="003404CA">
        <w:rPr>
          <w:color w:val="auto"/>
          <w:sz w:val="20"/>
          <w:lang w:val="fi-FI"/>
        </w:rPr>
        <w:t xml:space="preserve">Moottorien muokkaaminen laakerien vaihtoa </w:t>
      </w:r>
      <w:proofErr w:type="spellStart"/>
      <w:r w:rsidRPr="003404CA">
        <w:rPr>
          <w:color w:val="auto"/>
          <w:sz w:val="20"/>
          <w:lang w:val="fi-FI"/>
        </w:rPr>
        <w:t>lukuunottamatta</w:t>
      </w:r>
      <w:proofErr w:type="spellEnd"/>
      <w:r w:rsidRPr="003404CA">
        <w:rPr>
          <w:color w:val="auto"/>
          <w:sz w:val="20"/>
          <w:lang w:val="fi-FI"/>
        </w:rPr>
        <w:t xml:space="preserve"> kielletty, Roottorin saa vaihtaa täysin alkuperäisen kaltaiseen.</w:t>
      </w:r>
    </w:p>
    <w:p w:rsidR="0081755C" w:rsidRPr="003404CA" w:rsidRDefault="0081755C" w:rsidP="0081755C">
      <w:pPr>
        <w:ind w:left="576"/>
        <w:rPr>
          <w:color w:val="auto"/>
          <w:sz w:val="20"/>
          <w:lang w:val="fi-FI"/>
        </w:rPr>
      </w:pPr>
    </w:p>
    <w:p w:rsidR="0081755C" w:rsidRPr="003404CA" w:rsidRDefault="0081755C" w:rsidP="0081755C">
      <w:pPr>
        <w:widowControl/>
        <w:numPr>
          <w:ilvl w:val="0"/>
          <w:numId w:val="11"/>
        </w:numPr>
        <w:suppressAutoHyphens w:val="0"/>
        <w:overflowPunct/>
        <w:jc w:val="left"/>
        <w:textAlignment w:val="auto"/>
        <w:rPr>
          <w:b/>
          <w:color w:val="auto"/>
          <w:sz w:val="20"/>
          <w:lang w:val="fi-FI"/>
        </w:rPr>
      </w:pPr>
      <w:r w:rsidRPr="003404CA">
        <w:rPr>
          <w:b/>
          <w:color w:val="auto"/>
          <w:sz w:val="20"/>
          <w:lang w:val="fi-FI"/>
        </w:rPr>
        <w:t xml:space="preserve">TSS-10 moottori ja nopeudensäädin, </w:t>
      </w:r>
      <w:proofErr w:type="spellStart"/>
      <w:r w:rsidRPr="003404CA">
        <w:rPr>
          <w:b/>
          <w:color w:val="auto"/>
          <w:sz w:val="20"/>
          <w:lang w:val="fi-FI"/>
        </w:rPr>
        <w:t>combo</w:t>
      </w:r>
      <w:proofErr w:type="spellEnd"/>
      <w:r w:rsidR="00D33ED5">
        <w:rPr>
          <w:b/>
          <w:color w:val="auto"/>
          <w:sz w:val="20"/>
          <w:lang w:val="fi-FI"/>
        </w:rPr>
        <w:t>, tuotenumero 110310</w:t>
      </w:r>
      <w:r w:rsidRPr="003404CA">
        <w:rPr>
          <w:b/>
          <w:color w:val="auto"/>
          <w:sz w:val="20"/>
          <w:lang w:val="fi-FI"/>
        </w:rPr>
        <w:t>:</w:t>
      </w:r>
    </w:p>
    <w:p w:rsidR="0081755C" w:rsidRPr="003404CA" w:rsidRDefault="0081755C" w:rsidP="0081755C">
      <w:pPr>
        <w:widowControl/>
        <w:numPr>
          <w:ilvl w:val="1"/>
          <w:numId w:val="11"/>
        </w:numPr>
        <w:suppressAutoHyphens w:val="0"/>
        <w:overflowPunct/>
        <w:jc w:val="left"/>
        <w:textAlignment w:val="auto"/>
        <w:rPr>
          <w:sz w:val="20"/>
          <w:lang w:val="fi-FI"/>
        </w:rPr>
      </w:pPr>
      <w:r w:rsidRPr="003404CA">
        <w:rPr>
          <w:bCs/>
          <w:sz w:val="20"/>
          <w:lang w:val="fi-FI"/>
        </w:rPr>
        <w:t>Moottori:</w:t>
      </w:r>
      <w:r w:rsidRPr="003404CA">
        <w:rPr>
          <w:sz w:val="20"/>
          <w:lang w:val="fi-FI"/>
        </w:rPr>
        <w:t xml:space="preserve"> </w:t>
      </w:r>
    </w:p>
    <w:p w:rsidR="0081755C" w:rsidRPr="0081755C" w:rsidRDefault="0081755C" w:rsidP="0081755C">
      <w:pPr>
        <w:widowControl/>
        <w:numPr>
          <w:ilvl w:val="2"/>
          <w:numId w:val="11"/>
        </w:numPr>
        <w:suppressAutoHyphens w:val="0"/>
        <w:overflowPunct/>
        <w:jc w:val="left"/>
        <w:textAlignment w:val="auto"/>
        <w:rPr>
          <w:sz w:val="20"/>
          <w:lang w:val="en-US"/>
        </w:rPr>
      </w:pPr>
      <w:r w:rsidRPr="0081755C">
        <w:rPr>
          <w:sz w:val="20"/>
          <w:lang w:val="en-US"/>
        </w:rPr>
        <w:t xml:space="preserve">MR-FZX215WF FLETA ZX 21.5T Brushless Motor Type-W Fixed Timing Version, </w:t>
      </w:r>
      <w:proofErr w:type="spellStart"/>
      <w:r w:rsidRPr="0081755C">
        <w:rPr>
          <w:sz w:val="20"/>
          <w:lang w:val="en-US"/>
        </w:rPr>
        <w:t>tuotenumero</w:t>
      </w:r>
      <w:proofErr w:type="spellEnd"/>
      <w:r w:rsidRPr="0081755C">
        <w:rPr>
          <w:sz w:val="20"/>
          <w:lang w:val="en-US"/>
        </w:rPr>
        <w:t xml:space="preserve"> </w:t>
      </w:r>
      <w:r w:rsidR="00D33ED5">
        <w:rPr>
          <w:sz w:val="20"/>
          <w:lang w:val="en-US"/>
        </w:rPr>
        <w:t>110311</w:t>
      </w:r>
    </w:p>
    <w:p w:rsidR="0081755C" w:rsidRPr="003404CA" w:rsidRDefault="0081755C" w:rsidP="0081755C">
      <w:pPr>
        <w:widowControl/>
        <w:numPr>
          <w:ilvl w:val="1"/>
          <w:numId w:val="11"/>
        </w:numPr>
        <w:suppressAutoHyphens w:val="0"/>
        <w:overflowPunct/>
        <w:jc w:val="left"/>
        <w:textAlignment w:val="auto"/>
        <w:rPr>
          <w:sz w:val="20"/>
          <w:lang w:val="fi-FI"/>
        </w:rPr>
      </w:pPr>
      <w:r w:rsidRPr="003404CA">
        <w:rPr>
          <w:bCs/>
          <w:sz w:val="20"/>
          <w:lang w:val="fi-FI"/>
        </w:rPr>
        <w:t>Säädin:</w:t>
      </w:r>
      <w:r w:rsidRPr="003404CA">
        <w:rPr>
          <w:sz w:val="20"/>
          <w:lang w:val="fi-FI"/>
        </w:rPr>
        <w:t xml:space="preserve"> </w:t>
      </w:r>
    </w:p>
    <w:p w:rsidR="00D33ED5" w:rsidRDefault="0081755C" w:rsidP="0081755C">
      <w:pPr>
        <w:widowControl/>
        <w:numPr>
          <w:ilvl w:val="2"/>
          <w:numId w:val="11"/>
        </w:numPr>
        <w:suppressAutoHyphens w:val="0"/>
        <w:overflowPunct/>
        <w:jc w:val="left"/>
        <w:textAlignment w:val="auto"/>
        <w:rPr>
          <w:sz w:val="20"/>
          <w:lang w:val="fi-FI"/>
        </w:rPr>
      </w:pPr>
      <w:r w:rsidRPr="003404CA">
        <w:rPr>
          <w:sz w:val="20"/>
          <w:lang w:val="fi-FI"/>
        </w:rPr>
        <w:t xml:space="preserve">ME-FLEK FLETA Euro </w:t>
      </w:r>
      <w:proofErr w:type="spellStart"/>
      <w:r w:rsidRPr="003404CA">
        <w:rPr>
          <w:sz w:val="20"/>
          <w:lang w:val="fi-FI"/>
        </w:rPr>
        <w:t>Brushless</w:t>
      </w:r>
      <w:proofErr w:type="spellEnd"/>
      <w:r w:rsidRPr="003404CA">
        <w:rPr>
          <w:sz w:val="20"/>
          <w:lang w:val="fi-FI"/>
        </w:rPr>
        <w:t xml:space="preserve"> ESC Black, 0-ennakkosäädin, </w:t>
      </w:r>
    </w:p>
    <w:p w:rsidR="0081755C" w:rsidRPr="003404CA" w:rsidRDefault="0081755C" w:rsidP="00D33ED5">
      <w:pPr>
        <w:widowControl/>
        <w:suppressAutoHyphens w:val="0"/>
        <w:overflowPunct/>
        <w:ind w:left="2736"/>
        <w:jc w:val="left"/>
        <w:textAlignment w:val="auto"/>
        <w:rPr>
          <w:sz w:val="20"/>
          <w:lang w:val="fi-FI"/>
        </w:rPr>
      </w:pPr>
      <w:r w:rsidRPr="003404CA">
        <w:rPr>
          <w:sz w:val="20"/>
          <w:lang w:val="fi-FI"/>
        </w:rPr>
        <w:t xml:space="preserve">tuotenumero </w:t>
      </w:r>
      <w:r w:rsidR="00D33ED5">
        <w:rPr>
          <w:sz w:val="20"/>
          <w:lang w:val="fi-FI"/>
        </w:rPr>
        <w:t>110060</w:t>
      </w:r>
      <w:r w:rsidRPr="003404CA">
        <w:rPr>
          <w:sz w:val="20"/>
          <w:lang w:val="fi-FI"/>
        </w:rPr>
        <w:br/>
      </w:r>
    </w:p>
    <w:p w:rsidR="0081755C" w:rsidRPr="003404CA" w:rsidRDefault="0081755C" w:rsidP="0081755C">
      <w:pPr>
        <w:ind w:left="576"/>
        <w:rPr>
          <w:color w:val="auto"/>
          <w:sz w:val="20"/>
          <w:lang w:val="fi-FI"/>
        </w:rPr>
      </w:pPr>
      <w:r w:rsidRPr="003404CA">
        <w:rPr>
          <w:color w:val="auto"/>
          <w:sz w:val="20"/>
          <w:lang w:val="fi-FI"/>
        </w:rPr>
        <w:t xml:space="preserve">Moottorien muokkaaminen laakerien vaihtoa </w:t>
      </w:r>
      <w:proofErr w:type="spellStart"/>
      <w:r w:rsidRPr="003404CA">
        <w:rPr>
          <w:color w:val="auto"/>
          <w:sz w:val="20"/>
          <w:lang w:val="fi-FI"/>
        </w:rPr>
        <w:t>lukuunottamatta</w:t>
      </w:r>
      <w:proofErr w:type="spellEnd"/>
      <w:r w:rsidRPr="003404CA">
        <w:rPr>
          <w:color w:val="auto"/>
          <w:sz w:val="20"/>
          <w:lang w:val="fi-FI"/>
        </w:rPr>
        <w:t xml:space="preserve"> </w:t>
      </w:r>
      <w:r>
        <w:rPr>
          <w:color w:val="auto"/>
          <w:sz w:val="20"/>
          <w:lang w:val="fi-FI"/>
        </w:rPr>
        <w:t xml:space="preserve">on </w:t>
      </w:r>
      <w:r w:rsidRPr="003404CA">
        <w:rPr>
          <w:color w:val="auto"/>
          <w:sz w:val="20"/>
          <w:lang w:val="fi-FI"/>
        </w:rPr>
        <w:t>kielletty, Roottorin saa vaihtaa täysin alkuperäisen kaltaiseen.</w:t>
      </w:r>
    </w:p>
    <w:p w:rsidR="0081755C" w:rsidRPr="003404CA" w:rsidRDefault="0081755C" w:rsidP="0081755C">
      <w:pPr>
        <w:ind w:left="576"/>
        <w:rPr>
          <w:color w:val="auto"/>
          <w:sz w:val="20"/>
          <w:lang w:val="fi-FI"/>
        </w:rPr>
      </w:pPr>
    </w:p>
    <w:p w:rsidR="0081755C" w:rsidRPr="003404CA" w:rsidRDefault="0081755C" w:rsidP="0081755C">
      <w:pPr>
        <w:pStyle w:val="Otsikko2"/>
        <w:rPr>
          <w:color w:val="auto"/>
          <w:sz w:val="20"/>
          <w:szCs w:val="20"/>
          <w:lang w:val="fi-FI"/>
        </w:rPr>
      </w:pPr>
      <w:bookmarkStart w:id="56" w:name="_Toc402880806"/>
      <w:r w:rsidRPr="003404CA">
        <w:rPr>
          <w:color w:val="auto"/>
          <w:sz w:val="20"/>
          <w:szCs w:val="20"/>
          <w:lang w:val="fi-FI"/>
        </w:rPr>
        <w:t>TSP-10 Nopeudensäätimet</w:t>
      </w:r>
      <w:bookmarkEnd w:id="56"/>
    </w:p>
    <w:p w:rsidR="0081755C" w:rsidRPr="003404CA" w:rsidRDefault="0081755C" w:rsidP="0081755C">
      <w:pPr>
        <w:ind w:left="576"/>
        <w:rPr>
          <w:color w:val="auto"/>
          <w:sz w:val="20"/>
          <w:lang w:val="fi-FI"/>
        </w:rPr>
      </w:pPr>
      <w:r>
        <w:rPr>
          <w:color w:val="auto"/>
          <w:sz w:val="20"/>
          <w:lang w:val="fi-FI"/>
        </w:rPr>
        <w:t>TSP-10</w:t>
      </w:r>
      <w:r w:rsidRPr="003404CA">
        <w:rPr>
          <w:color w:val="auto"/>
          <w:sz w:val="20"/>
          <w:lang w:val="fi-FI"/>
        </w:rPr>
        <w:t xml:space="preserve">–luokassa on käytettävä ROAR- tai BRCA-hyväksyttyä ns. 0-ennakkosäädintä ja säätimessä hyväksynnässä mahdollisesti mainittua profiilia. </w:t>
      </w:r>
    </w:p>
    <w:p w:rsidR="0081755C" w:rsidRPr="003404CA" w:rsidRDefault="0081755C" w:rsidP="0081755C">
      <w:pPr>
        <w:ind w:left="576"/>
        <w:rPr>
          <w:color w:val="auto"/>
          <w:sz w:val="20"/>
          <w:lang w:val="fi-FI"/>
        </w:rPr>
      </w:pPr>
      <w:r w:rsidRPr="003404CA">
        <w:rPr>
          <w:color w:val="auto"/>
          <w:sz w:val="20"/>
          <w:lang w:val="fi-FI"/>
        </w:rPr>
        <w:t>Hyväksyttyjen kansallisten säädinten lista on liitteessä 2.</w:t>
      </w:r>
    </w:p>
    <w:p w:rsidR="0081755C" w:rsidRPr="003404CA" w:rsidRDefault="0081755C" w:rsidP="0081755C">
      <w:pPr>
        <w:pStyle w:val="Otsikko2"/>
        <w:rPr>
          <w:color w:val="auto"/>
          <w:sz w:val="20"/>
          <w:szCs w:val="20"/>
          <w:lang w:val="fi-FI"/>
        </w:rPr>
      </w:pPr>
      <w:r w:rsidRPr="003404CA">
        <w:rPr>
          <w:color w:val="auto"/>
          <w:sz w:val="20"/>
          <w:szCs w:val="20"/>
          <w:lang w:val="fi-FI"/>
        </w:rPr>
        <w:t>Akut</w:t>
      </w:r>
    </w:p>
    <w:p w:rsidR="0081755C" w:rsidRDefault="0081755C" w:rsidP="0081755C">
      <w:pPr>
        <w:ind w:left="576"/>
        <w:rPr>
          <w:color w:val="auto"/>
          <w:sz w:val="20"/>
          <w:lang w:val="fi-FI"/>
        </w:rPr>
      </w:pPr>
      <w:r w:rsidRPr="003404CA">
        <w:rPr>
          <w:color w:val="auto"/>
          <w:sz w:val="20"/>
          <w:lang w:val="fi-FI"/>
        </w:rPr>
        <w:t xml:space="preserve">Kaikki kovakuoriset akut ovat sallittuja. Kapasiteettirajaa ei ole. </w:t>
      </w:r>
      <w:r>
        <w:rPr>
          <w:color w:val="auto"/>
          <w:sz w:val="20"/>
          <w:lang w:val="fi-FI"/>
        </w:rPr>
        <w:t>Maksimi lataus</w:t>
      </w:r>
      <w:r w:rsidR="00653A01">
        <w:rPr>
          <w:color w:val="auto"/>
          <w:sz w:val="20"/>
          <w:lang w:val="fi-FI"/>
        </w:rPr>
        <w:t>- ja purku</w:t>
      </w:r>
      <w:r>
        <w:rPr>
          <w:color w:val="auto"/>
          <w:sz w:val="20"/>
          <w:lang w:val="fi-FI"/>
        </w:rPr>
        <w:t>virta</w:t>
      </w:r>
      <w:r w:rsidR="00653A01">
        <w:rPr>
          <w:color w:val="auto"/>
          <w:sz w:val="20"/>
          <w:lang w:val="fi-FI"/>
        </w:rPr>
        <w:t xml:space="preserve"> on</w:t>
      </w:r>
      <w:r>
        <w:rPr>
          <w:color w:val="auto"/>
          <w:sz w:val="20"/>
          <w:lang w:val="fi-FI"/>
        </w:rPr>
        <w:t xml:space="preserve"> 10A.</w:t>
      </w:r>
    </w:p>
    <w:p w:rsidR="00653A01" w:rsidRPr="003404CA" w:rsidRDefault="00653A01" w:rsidP="0081755C">
      <w:pPr>
        <w:ind w:left="576"/>
        <w:rPr>
          <w:color w:val="auto"/>
          <w:sz w:val="20"/>
          <w:lang w:val="fi-FI"/>
        </w:rPr>
      </w:pPr>
      <w:r>
        <w:rPr>
          <w:color w:val="auto"/>
          <w:sz w:val="20"/>
          <w:lang w:val="fi-FI"/>
        </w:rPr>
        <w:t>Akkujen erillinen lämmittäminen on kielletty.</w:t>
      </w:r>
    </w:p>
    <w:p w:rsidR="0081755C" w:rsidRPr="003404CA" w:rsidRDefault="0081755C" w:rsidP="0081755C">
      <w:pPr>
        <w:ind w:left="576"/>
        <w:rPr>
          <w:color w:val="auto"/>
          <w:sz w:val="20"/>
          <w:lang w:val="fi-FI"/>
        </w:rPr>
      </w:pPr>
      <w:r w:rsidRPr="003404CA">
        <w:rPr>
          <w:color w:val="auto"/>
          <w:sz w:val="20"/>
          <w:lang w:val="fi-FI"/>
        </w:rPr>
        <w:t xml:space="preserve">Lataussäännöt on esitelty liitteessä 4. </w:t>
      </w:r>
    </w:p>
    <w:p w:rsidR="0081755C" w:rsidRPr="003404CA" w:rsidRDefault="0081755C" w:rsidP="0081755C">
      <w:pPr>
        <w:pStyle w:val="Otsikko2"/>
        <w:rPr>
          <w:color w:val="auto"/>
          <w:sz w:val="20"/>
          <w:szCs w:val="20"/>
          <w:lang w:val="fi-FI"/>
        </w:rPr>
      </w:pPr>
      <w:bookmarkStart w:id="57" w:name="_Toc402878014"/>
      <w:bookmarkStart w:id="58" w:name="_Toc402880808"/>
      <w:r w:rsidRPr="003404CA">
        <w:rPr>
          <w:color w:val="auto"/>
          <w:sz w:val="20"/>
          <w:szCs w:val="20"/>
          <w:lang w:val="fi-FI"/>
        </w:rPr>
        <w:t>Renkaiden merkkaus</w:t>
      </w:r>
      <w:bookmarkEnd w:id="57"/>
      <w:bookmarkEnd w:id="58"/>
    </w:p>
    <w:p w:rsidR="0081755C" w:rsidRPr="00EC7075" w:rsidRDefault="0081755C" w:rsidP="0081755C">
      <w:pPr>
        <w:ind w:left="576"/>
        <w:rPr>
          <w:color w:val="auto"/>
          <w:sz w:val="20"/>
          <w:lang w:val="fi-FI"/>
        </w:rPr>
      </w:pPr>
      <w:proofErr w:type="spellStart"/>
      <w:r w:rsidRPr="00EC7075">
        <w:rPr>
          <w:color w:val="auto"/>
          <w:sz w:val="20"/>
          <w:lang w:val="fi-FI"/>
        </w:rPr>
        <w:t>Touring</w:t>
      </w:r>
      <w:proofErr w:type="spellEnd"/>
      <w:r w:rsidRPr="00EC7075">
        <w:rPr>
          <w:color w:val="auto"/>
          <w:sz w:val="20"/>
          <w:lang w:val="fi-FI"/>
        </w:rPr>
        <w:t>-luokissa kilpailija ostaa kisarenkaansa järjestäjältä ilmoi</w:t>
      </w:r>
      <w:r w:rsidR="00D735CE">
        <w:rPr>
          <w:color w:val="auto"/>
          <w:sz w:val="20"/>
          <w:lang w:val="fi-FI"/>
        </w:rPr>
        <w:t xml:space="preserve">ttautumisen yhteydessä. </w:t>
      </w:r>
      <w:r w:rsidRPr="00EC7075">
        <w:rPr>
          <w:color w:val="auto"/>
          <w:sz w:val="20"/>
          <w:lang w:val="fi-FI"/>
        </w:rPr>
        <w:t>Renkaat merkitään oston yhteydessä katsastuksessa seuraavasti:</w:t>
      </w:r>
    </w:p>
    <w:p w:rsidR="0081755C" w:rsidRPr="00EC7075" w:rsidRDefault="0081755C" w:rsidP="0081755C">
      <w:pPr>
        <w:numPr>
          <w:ilvl w:val="0"/>
          <w:numId w:val="11"/>
        </w:numPr>
        <w:rPr>
          <w:color w:val="auto"/>
          <w:sz w:val="20"/>
          <w:lang w:val="fi-FI"/>
        </w:rPr>
      </w:pPr>
      <w:r w:rsidRPr="00EC7075">
        <w:rPr>
          <w:color w:val="auto"/>
          <w:sz w:val="20"/>
          <w:lang w:val="fi-FI"/>
        </w:rPr>
        <w:t>Tussilla tai maalikynällä kilpailijanumero sekä luokkatunniste vanteen sisäpuolelle</w:t>
      </w:r>
    </w:p>
    <w:p w:rsidR="0081755C" w:rsidRPr="00EC7075" w:rsidRDefault="0081755C" w:rsidP="0081755C">
      <w:pPr>
        <w:numPr>
          <w:ilvl w:val="0"/>
          <w:numId w:val="11"/>
        </w:numPr>
        <w:rPr>
          <w:color w:val="auto"/>
          <w:sz w:val="20"/>
          <w:lang w:val="fi-FI"/>
        </w:rPr>
      </w:pPr>
      <w:r w:rsidRPr="00EC7075">
        <w:rPr>
          <w:color w:val="auto"/>
          <w:sz w:val="20"/>
          <w:lang w:val="fi-FI"/>
        </w:rPr>
        <w:t>Maalikynällä tai kynsilakalla sinetti renkaan ja vanteen reunaan sekä vanteessa olevan kilpailijanumeron päälle, kuitenkin siten että merkintä on luettavissa. Maalin tai kynsilakan väri tulee olla jokaisessa osakilpailussa eri.</w:t>
      </w:r>
    </w:p>
    <w:p w:rsidR="0081755C" w:rsidRPr="00EC7075" w:rsidRDefault="0081755C" w:rsidP="0081755C">
      <w:pPr>
        <w:numPr>
          <w:ilvl w:val="0"/>
          <w:numId w:val="11"/>
        </w:numPr>
        <w:rPr>
          <w:color w:val="auto"/>
          <w:sz w:val="20"/>
          <w:lang w:val="fi-FI"/>
        </w:rPr>
      </w:pPr>
      <w:r w:rsidRPr="00EC7075">
        <w:rPr>
          <w:color w:val="auto"/>
          <w:sz w:val="20"/>
          <w:lang w:val="fi-FI"/>
        </w:rPr>
        <w:t>esim. 25ML (Kilpailunumero 25, luokka TSM, Lahden kilpailu)</w:t>
      </w:r>
    </w:p>
    <w:p w:rsidR="0081755C" w:rsidRPr="00EC7075" w:rsidRDefault="0081755C" w:rsidP="0081755C">
      <w:pPr>
        <w:numPr>
          <w:ilvl w:val="0"/>
          <w:numId w:val="11"/>
        </w:numPr>
        <w:rPr>
          <w:color w:val="auto"/>
          <w:sz w:val="20"/>
          <w:lang w:val="en-US"/>
        </w:rPr>
      </w:pPr>
      <w:proofErr w:type="spellStart"/>
      <w:r w:rsidRPr="00EC7075">
        <w:rPr>
          <w:color w:val="auto"/>
          <w:sz w:val="20"/>
          <w:lang w:val="en-US"/>
        </w:rPr>
        <w:t>Luokkatunnukset</w:t>
      </w:r>
      <w:proofErr w:type="spellEnd"/>
      <w:r w:rsidRPr="00EC7075">
        <w:rPr>
          <w:color w:val="auto"/>
          <w:sz w:val="20"/>
          <w:lang w:val="en-US"/>
        </w:rPr>
        <w:t>: M=modified, P=</w:t>
      </w:r>
      <w:proofErr w:type="spellStart"/>
      <w:r w:rsidRPr="00EC7075">
        <w:rPr>
          <w:color w:val="auto"/>
          <w:sz w:val="20"/>
          <w:lang w:val="en-US"/>
        </w:rPr>
        <w:t>Prostock</w:t>
      </w:r>
      <w:proofErr w:type="spellEnd"/>
      <w:r w:rsidRPr="00EC7075">
        <w:rPr>
          <w:color w:val="auto"/>
          <w:sz w:val="20"/>
          <w:lang w:val="en-US"/>
        </w:rPr>
        <w:t>, S=Stock</w:t>
      </w:r>
    </w:p>
    <w:p w:rsidR="0081755C" w:rsidRPr="00EC7075" w:rsidRDefault="0081755C" w:rsidP="0081755C">
      <w:pPr>
        <w:numPr>
          <w:ilvl w:val="0"/>
          <w:numId w:val="11"/>
        </w:numPr>
        <w:rPr>
          <w:color w:val="auto"/>
          <w:sz w:val="20"/>
          <w:lang w:val="fi-FI"/>
        </w:rPr>
      </w:pPr>
      <w:r w:rsidRPr="00EC7075">
        <w:rPr>
          <w:color w:val="auto"/>
          <w:sz w:val="20"/>
          <w:lang w:val="fi-FI"/>
        </w:rPr>
        <w:t xml:space="preserve">Kisakohtaisen tunnukset määräytyvät järjestävän seuran nimestä, </w:t>
      </w:r>
      <w:proofErr w:type="spellStart"/>
      <w:r w:rsidRPr="00EC7075">
        <w:rPr>
          <w:color w:val="auto"/>
          <w:sz w:val="20"/>
          <w:lang w:val="fi-FI"/>
        </w:rPr>
        <w:t>esim</w:t>
      </w:r>
      <w:proofErr w:type="spellEnd"/>
      <w:r w:rsidRPr="00EC7075">
        <w:rPr>
          <w:color w:val="auto"/>
          <w:sz w:val="20"/>
          <w:lang w:val="fi-FI"/>
        </w:rPr>
        <w:t xml:space="preserve"> L=Lahti, Ä= Äänekoski.</w:t>
      </w:r>
    </w:p>
    <w:p w:rsidR="0081755C" w:rsidRPr="00EC7075" w:rsidRDefault="0081755C" w:rsidP="0081755C">
      <w:pPr>
        <w:ind w:left="576"/>
        <w:rPr>
          <w:color w:val="auto"/>
          <w:sz w:val="20"/>
          <w:lang w:val="fi-FI"/>
        </w:rPr>
      </w:pP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 xml:space="preserve">TSS-10 ja TSP-10 –luokissa saa käyttää myös edellisessä kilpailuissa käytettyjä renkaita </w:t>
      </w:r>
      <w:r w:rsidR="00D735CE">
        <w:rPr>
          <w:color w:val="auto"/>
          <w:sz w:val="20"/>
          <w:lang w:val="fi-FI"/>
        </w:rPr>
        <w:t xml:space="preserve">(pitää löytyä  kilpailijan omat, edellisen/edellisten kilpailujen </w:t>
      </w:r>
      <w:r w:rsidRPr="003404CA">
        <w:rPr>
          <w:color w:val="auto"/>
          <w:sz w:val="20"/>
          <w:lang w:val="fi-FI"/>
        </w:rPr>
        <w:t xml:space="preserve">sinetit), mutta nämä lasketaan myös sallittuun maksimirengasmäärään kilpailua kohti. Käytetyillä renkailla saa ajaa vain siinä luokassa mihin renkaat on hankittu, TSS-10 renkailla vain TSS-10 luokassa ja TSP-10 renkailla vain TSP-10 luokassa. </w:t>
      </w:r>
    </w:p>
    <w:p w:rsidR="0081755C" w:rsidRPr="003404CA" w:rsidRDefault="0081755C" w:rsidP="0081755C">
      <w:pPr>
        <w:ind w:left="576"/>
        <w:rPr>
          <w:color w:val="auto"/>
          <w:sz w:val="20"/>
          <w:lang w:val="fi-FI"/>
        </w:rPr>
      </w:pPr>
      <w:r w:rsidRPr="003404CA">
        <w:rPr>
          <w:color w:val="auto"/>
          <w:sz w:val="20"/>
          <w:lang w:val="fi-FI"/>
        </w:rPr>
        <w:t>TSM-10 –luokassa edellisissä kilpailuissa käytettyjä renkaita ei saa käyttää.</w:t>
      </w:r>
    </w:p>
    <w:p w:rsidR="0081755C" w:rsidRPr="003404CA" w:rsidRDefault="0081755C" w:rsidP="0081755C">
      <w:pPr>
        <w:rPr>
          <w:color w:val="FF0000"/>
          <w:sz w:val="20"/>
          <w:lang w:val="fi-FI"/>
        </w:rPr>
      </w:pPr>
    </w:p>
    <w:p w:rsidR="0081755C" w:rsidRPr="003404CA" w:rsidRDefault="0081755C" w:rsidP="0081755C">
      <w:pPr>
        <w:ind w:left="576"/>
        <w:rPr>
          <w:color w:val="auto"/>
          <w:sz w:val="20"/>
          <w:lang w:val="fi-FI"/>
        </w:rPr>
      </w:pPr>
      <w:r>
        <w:rPr>
          <w:color w:val="auto"/>
          <w:sz w:val="20"/>
          <w:lang w:val="fi-FI"/>
        </w:rPr>
        <w:t xml:space="preserve">Sallitut rengasmäärät </w:t>
      </w:r>
      <w:r w:rsidRPr="003404CA">
        <w:rPr>
          <w:color w:val="auto"/>
          <w:sz w:val="20"/>
          <w:lang w:val="fi-FI"/>
        </w:rPr>
        <w:t>(kpl) yhtä kilpailua kohti</w:t>
      </w:r>
    </w:p>
    <w:p w:rsidR="0081755C" w:rsidRPr="003404CA" w:rsidRDefault="0081755C" w:rsidP="0081755C">
      <w:pPr>
        <w:ind w:left="576"/>
        <w:rPr>
          <w:color w:val="auto"/>
          <w:sz w:val="20"/>
          <w:lang w:val="fi-FI"/>
        </w:rPr>
      </w:pPr>
    </w:p>
    <w:tbl>
      <w:tblPr>
        <w:tblW w:w="3417" w:type="dxa"/>
        <w:tblInd w:w="1250" w:type="dxa"/>
        <w:tblLook w:val="0000" w:firstRow="0" w:lastRow="0" w:firstColumn="0" w:lastColumn="0" w:noHBand="0" w:noVBand="0"/>
      </w:tblPr>
      <w:tblGrid>
        <w:gridCol w:w="1008"/>
        <w:gridCol w:w="1417"/>
        <w:gridCol w:w="992"/>
      </w:tblGrid>
      <w:tr w:rsidR="0081755C" w:rsidRPr="003404CA" w:rsidTr="00F247F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left"/>
              <w:textAlignment w:val="auto"/>
              <w:rPr>
                <w:rFonts w:cs="Arial"/>
                <w:b/>
                <w:bCs/>
                <w:i/>
                <w:iCs/>
                <w:color w:val="auto"/>
                <w:sz w:val="20"/>
                <w:lang w:val="fi-FI" w:eastAsia="en-US"/>
              </w:rPr>
            </w:pPr>
            <w:r w:rsidRPr="003404CA">
              <w:rPr>
                <w:rFonts w:cs="Arial"/>
                <w:b/>
                <w:bCs/>
                <w:i/>
                <w:iCs/>
                <w:color w:val="auto"/>
                <w:sz w:val="20"/>
                <w:lang w:val="fi-FI" w:eastAsia="en-US"/>
              </w:rPr>
              <w:t>Luokka</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left"/>
              <w:textAlignment w:val="auto"/>
              <w:rPr>
                <w:rFonts w:cs="Arial"/>
                <w:b/>
                <w:bCs/>
                <w:i/>
                <w:iCs/>
                <w:color w:val="auto"/>
                <w:sz w:val="20"/>
                <w:lang w:val="fi-FI" w:eastAsia="en-US"/>
              </w:rPr>
            </w:pPr>
            <w:r w:rsidRPr="003404CA">
              <w:rPr>
                <w:rFonts w:cs="Arial"/>
                <w:b/>
                <w:bCs/>
                <w:i/>
                <w:iCs/>
                <w:color w:val="auto"/>
                <w:sz w:val="20"/>
                <w:lang w:val="fi-FI" w:eastAsia="en-US"/>
              </w:rPr>
              <w:t xml:space="preserve"> Normaali</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left"/>
              <w:textAlignment w:val="auto"/>
              <w:rPr>
                <w:rFonts w:cs="Arial"/>
                <w:b/>
                <w:bCs/>
                <w:i/>
                <w:iCs/>
                <w:color w:val="auto"/>
                <w:sz w:val="20"/>
                <w:lang w:val="fi-FI" w:eastAsia="en-US"/>
              </w:rPr>
            </w:pPr>
            <w:r w:rsidRPr="003404CA">
              <w:rPr>
                <w:rFonts w:cs="Arial"/>
                <w:b/>
                <w:bCs/>
                <w:i/>
                <w:iCs/>
                <w:color w:val="auto"/>
                <w:sz w:val="20"/>
                <w:lang w:val="fi-FI" w:eastAsia="en-US"/>
              </w:rPr>
              <w:t xml:space="preserve">   Sade</w:t>
            </w:r>
          </w:p>
        </w:tc>
      </w:tr>
      <w:tr w:rsidR="0081755C" w:rsidRPr="003404CA" w:rsidTr="00F247FA">
        <w:trPr>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left"/>
              <w:textAlignment w:val="auto"/>
              <w:rPr>
                <w:rFonts w:cs="Arial"/>
                <w:color w:val="auto"/>
                <w:sz w:val="20"/>
                <w:lang w:val="fi-FI" w:eastAsia="en-US"/>
              </w:rPr>
            </w:pPr>
            <w:r w:rsidRPr="003404CA">
              <w:rPr>
                <w:rFonts w:cs="Arial"/>
                <w:color w:val="auto"/>
                <w:sz w:val="20"/>
                <w:lang w:val="fi-FI" w:eastAsia="en-US"/>
              </w:rPr>
              <w:t>TSM-10</w:t>
            </w:r>
          </w:p>
        </w:tc>
        <w:tc>
          <w:tcPr>
            <w:tcW w:w="1417"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20"/>
                <w:lang w:val="fi-FI" w:eastAsia="en-US"/>
              </w:rPr>
            </w:pPr>
            <w:r w:rsidRPr="003404CA">
              <w:rPr>
                <w:rFonts w:cs="Arial"/>
                <w:color w:val="auto"/>
                <w:sz w:val="20"/>
                <w:lang w:val="fi-FI" w:eastAsia="en-US"/>
              </w:rPr>
              <w:t>8</w:t>
            </w:r>
          </w:p>
        </w:tc>
        <w:tc>
          <w:tcPr>
            <w:tcW w:w="9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20"/>
                <w:lang w:val="fi-FI" w:eastAsia="en-US"/>
              </w:rPr>
            </w:pPr>
            <w:r w:rsidRPr="003404CA">
              <w:rPr>
                <w:rFonts w:cs="Arial"/>
                <w:color w:val="auto"/>
                <w:sz w:val="20"/>
                <w:lang w:val="fi-FI" w:eastAsia="en-US"/>
              </w:rPr>
              <w:t>4</w:t>
            </w:r>
          </w:p>
        </w:tc>
      </w:tr>
      <w:tr w:rsidR="0081755C" w:rsidRPr="003404CA" w:rsidTr="00F247FA">
        <w:trPr>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left"/>
              <w:textAlignment w:val="auto"/>
              <w:rPr>
                <w:rFonts w:cs="Arial"/>
                <w:color w:val="auto"/>
                <w:sz w:val="20"/>
                <w:lang w:val="fi-FI" w:eastAsia="en-US"/>
              </w:rPr>
            </w:pPr>
            <w:r w:rsidRPr="003404CA">
              <w:rPr>
                <w:rFonts w:cs="Arial"/>
                <w:color w:val="auto"/>
                <w:sz w:val="20"/>
                <w:lang w:val="fi-FI" w:eastAsia="en-US"/>
              </w:rPr>
              <w:t>TSP-10</w:t>
            </w:r>
          </w:p>
        </w:tc>
        <w:tc>
          <w:tcPr>
            <w:tcW w:w="1417"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20"/>
                <w:lang w:val="fi-FI" w:eastAsia="en-US"/>
              </w:rPr>
            </w:pPr>
            <w:r w:rsidRPr="003404CA">
              <w:rPr>
                <w:rFonts w:cs="Arial"/>
                <w:color w:val="auto"/>
                <w:sz w:val="20"/>
                <w:lang w:val="fi-FI" w:eastAsia="en-US"/>
              </w:rPr>
              <w:t xml:space="preserve">sis. 4 / </w:t>
            </w:r>
            <w:proofErr w:type="spellStart"/>
            <w:r w:rsidRPr="003404CA">
              <w:rPr>
                <w:rFonts w:cs="Arial"/>
                <w:color w:val="auto"/>
                <w:sz w:val="20"/>
                <w:lang w:val="fi-FI" w:eastAsia="en-US"/>
              </w:rPr>
              <w:t>ulk</w:t>
            </w:r>
            <w:proofErr w:type="spellEnd"/>
            <w:r w:rsidRPr="003404CA">
              <w:rPr>
                <w:rFonts w:cs="Arial"/>
                <w:color w:val="auto"/>
                <w:sz w:val="20"/>
                <w:lang w:val="fi-FI" w:eastAsia="en-US"/>
              </w:rPr>
              <w:t>. 8</w:t>
            </w:r>
          </w:p>
        </w:tc>
        <w:tc>
          <w:tcPr>
            <w:tcW w:w="9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20"/>
                <w:lang w:val="fi-FI" w:eastAsia="en-US"/>
              </w:rPr>
            </w:pPr>
            <w:r w:rsidRPr="003404CA">
              <w:rPr>
                <w:rFonts w:cs="Arial"/>
                <w:color w:val="auto"/>
                <w:sz w:val="20"/>
                <w:lang w:val="fi-FI" w:eastAsia="en-US"/>
              </w:rPr>
              <w:t>4</w:t>
            </w:r>
          </w:p>
        </w:tc>
      </w:tr>
      <w:tr w:rsidR="0081755C" w:rsidRPr="003404CA" w:rsidTr="00F247FA">
        <w:trPr>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left"/>
              <w:textAlignment w:val="auto"/>
              <w:rPr>
                <w:rFonts w:cs="Arial"/>
                <w:bCs/>
                <w:iCs/>
                <w:color w:val="auto"/>
                <w:sz w:val="20"/>
                <w:lang w:val="fi-FI" w:eastAsia="en-US"/>
              </w:rPr>
            </w:pPr>
            <w:r w:rsidRPr="003404CA">
              <w:rPr>
                <w:rFonts w:cs="Arial"/>
                <w:bCs/>
                <w:iCs/>
                <w:color w:val="auto"/>
                <w:sz w:val="20"/>
                <w:lang w:val="fi-FI" w:eastAsia="en-US"/>
              </w:rPr>
              <w:t>TSS-10</w:t>
            </w:r>
          </w:p>
        </w:tc>
        <w:tc>
          <w:tcPr>
            <w:tcW w:w="1417"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Cs/>
                <w:iCs/>
                <w:color w:val="auto"/>
                <w:sz w:val="20"/>
                <w:lang w:val="fi-FI" w:eastAsia="en-US"/>
              </w:rPr>
            </w:pPr>
            <w:r w:rsidRPr="003404CA">
              <w:rPr>
                <w:rFonts w:cs="Arial"/>
                <w:bCs/>
                <w:iCs/>
                <w:color w:val="auto"/>
                <w:sz w:val="20"/>
                <w:lang w:val="fi-FI" w:eastAsia="en-US"/>
              </w:rPr>
              <w:t xml:space="preserve">sis. 4 / </w:t>
            </w:r>
            <w:proofErr w:type="spellStart"/>
            <w:r w:rsidRPr="003404CA">
              <w:rPr>
                <w:rFonts w:cs="Arial"/>
                <w:bCs/>
                <w:iCs/>
                <w:color w:val="auto"/>
                <w:sz w:val="20"/>
                <w:lang w:val="fi-FI" w:eastAsia="en-US"/>
              </w:rPr>
              <w:t>ulk</w:t>
            </w:r>
            <w:proofErr w:type="spellEnd"/>
            <w:r w:rsidRPr="003404CA">
              <w:rPr>
                <w:rFonts w:cs="Arial"/>
                <w:bCs/>
                <w:iCs/>
                <w:color w:val="auto"/>
                <w:sz w:val="20"/>
                <w:lang w:val="fi-FI" w:eastAsia="en-US"/>
              </w:rPr>
              <w:t>. 8</w:t>
            </w:r>
          </w:p>
        </w:tc>
        <w:tc>
          <w:tcPr>
            <w:tcW w:w="9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Cs/>
                <w:iCs/>
                <w:color w:val="auto"/>
                <w:sz w:val="20"/>
                <w:lang w:val="fi-FI" w:eastAsia="en-US"/>
              </w:rPr>
            </w:pPr>
            <w:r w:rsidRPr="003404CA">
              <w:rPr>
                <w:rFonts w:cs="Arial"/>
                <w:bCs/>
                <w:iCs/>
                <w:color w:val="auto"/>
                <w:sz w:val="20"/>
                <w:lang w:val="fi-FI" w:eastAsia="en-US"/>
              </w:rPr>
              <w:t>4</w:t>
            </w:r>
          </w:p>
        </w:tc>
      </w:tr>
    </w:tbl>
    <w:p w:rsidR="0081755C" w:rsidRPr="003404CA" w:rsidRDefault="0081755C" w:rsidP="0081755C">
      <w:pPr>
        <w:pStyle w:val="Otsikko2"/>
        <w:rPr>
          <w:color w:val="auto"/>
          <w:sz w:val="20"/>
          <w:szCs w:val="20"/>
          <w:lang w:val="fi-FI"/>
        </w:rPr>
      </w:pPr>
      <w:bookmarkStart w:id="59" w:name="_Toc402878015"/>
      <w:bookmarkStart w:id="60" w:name="_Toc402880809"/>
      <w:r w:rsidRPr="003404CA">
        <w:rPr>
          <w:color w:val="auto"/>
          <w:sz w:val="20"/>
          <w:szCs w:val="20"/>
          <w:lang w:val="fi-FI"/>
        </w:rPr>
        <w:t>Ympäristö</w:t>
      </w:r>
      <w:bookmarkEnd w:id="59"/>
      <w:bookmarkEnd w:id="60"/>
    </w:p>
    <w:p w:rsidR="0081755C" w:rsidRPr="003404CA" w:rsidRDefault="0081755C" w:rsidP="0081755C">
      <w:pPr>
        <w:ind w:left="576"/>
        <w:rPr>
          <w:color w:val="auto"/>
          <w:sz w:val="20"/>
          <w:lang w:val="fi-FI"/>
        </w:rPr>
      </w:pPr>
      <w:r w:rsidRPr="003404CA">
        <w:rPr>
          <w:color w:val="auto"/>
          <w:sz w:val="20"/>
          <w:lang w:val="fi-FI"/>
        </w:rPr>
        <w:t xml:space="preserve">Kilpailun järjestäjän järjestää kilpailualueelle pattereiden/akkujen sekä öljyn keräyspiste sekä riittävästi roska-astioita. </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Kilpailija vastaa omien akkujensa hävittämisestä asiallisella tavalla.</w:t>
      </w:r>
    </w:p>
    <w:p w:rsidR="0081755C" w:rsidRPr="003404CA" w:rsidRDefault="0081755C" w:rsidP="0081755C">
      <w:pPr>
        <w:ind w:left="576"/>
        <w:rPr>
          <w:color w:val="auto"/>
          <w:sz w:val="20"/>
          <w:lang w:val="fi-FI"/>
        </w:rPr>
      </w:pPr>
    </w:p>
    <w:p w:rsidR="0081755C" w:rsidRPr="003404CA" w:rsidRDefault="0081755C" w:rsidP="0081755C">
      <w:pPr>
        <w:pStyle w:val="Otsikko1"/>
        <w:rPr>
          <w:color w:val="auto"/>
          <w:sz w:val="20"/>
          <w:szCs w:val="20"/>
          <w:lang w:val="fi-FI"/>
        </w:rPr>
      </w:pPr>
      <w:bookmarkStart w:id="61" w:name="_Toc402878016"/>
      <w:bookmarkStart w:id="62" w:name="_Toc402880810"/>
      <w:r w:rsidRPr="003404CA">
        <w:rPr>
          <w:color w:val="auto"/>
          <w:sz w:val="20"/>
          <w:szCs w:val="20"/>
          <w:lang w:val="fi-FI"/>
        </w:rPr>
        <w:t>Tuloslaskenta</w:t>
      </w:r>
      <w:bookmarkEnd w:id="61"/>
      <w:bookmarkEnd w:id="62"/>
    </w:p>
    <w:p w:rsidR="0081755C" w:rsidRDefault="0081755C" w:rsidP="0081755C">
      <w:pPr>
        <w:ind w:left="576"/>
        <w:rPr>
          <w:color w:val="auto"/>
          <w:sz w:val="20"/>
          <w:lang w:val="fi-FI"/>
        </w:rPr>
      </w:pPr>
      <w:r w:rsidRPr="003404CA">
        <w:rPr>
          <w:color w:val="auto"/>
          <w:sz w:val="20"/>
          <w:lang w:val="fi-FI"/>
        </w:rPr>
        <w:t xml:space="preserve">Kilpailulla tulee olla nimetty tuloslaskentapäällikkö ja hänen apunaan on oltava riittävä määrä avustavia henkilöitä (suositus kaksi avustavaa henkilöä). Kilpailuissa on suositeltavaa </w:t>
      </w:r>
      <w:r w:rsidR="000E0E65">
        <w:rPr>
          <w:color w:val="auto"/>
          <w:sz w:val="20"/>
          <w:lang w:val="fi-FI"/>
        </w:rPr>
        <w:t>käyttää</w:t>
      </w:r>
      <w:r w:rsidRPr="003404CA">
        <w:rPr>
          <w:color w:val="auto"/>
          <w:sz w:val="20"/>
          <w:lang w:val="fi-FI"/>
        </w:rPr>
        <w:t xml:space="preserve"> ns. ”</w:t>
      </w:r>
      <w:proofErr w:type="spellStart"/>
      <w:r w:rsidRPr="003404CA">
        <w:rPr>
          <w:color w:val="auto"/>
          <w:sz w:val="20"/>
          <w:lang w:val="fi-FI"/>
        </w:rPr>
        <w:t>persona</w:t>
      </w:r>
      <w:r w:rsidR="000E0E65">
        <w:rPr>
          <w:color w:val="auto"/>
          <w:sz w:val="20"/>
          <w:lang w:val="fi-FI"/>
        </w:rPr>
        <w:t>l</w:t>
      </w:r>
      <w:proofErr w:type="spellEnd"/>
      <w:r w:rsidR="000E0E65">
        <w:rPr>
          <w:color w:val="auto"/>
          <w:sz w:val="20"/>
          <w:lang w:val="fi-FI"/>
        </w:rPr>
        <w:t xml:space="preserve"> </w:t>
      </w:r>
      <w:proofErr w:type="spellStart"/>
      <w:r w:rsidR="000E0E65">
        <w:rPr>
          <w:color w:val="auto"/>
          <w:sz w:val="20"/>
          <w:lang w:val="fi-FI"/>
        </w:rPr>
        <w:t>transponderia</w:t>
      </w:r>
      <w:proofErr w:type="spellEnd"/>
      <w:r w:rsidR="000E0E65">
        <w:rPr>
          <w:color w:val="auto"/>
          <w:sz w:val="20"/>
          <w:lang w:val="fi-FI"/>
        </w:rPr>
        <w:t>”</w:t>
      </w:r>
      <w:r w:rsidRPr="003404CA">
        <w:rPr>
          <w:color w:val="auto"/>
          <w:sz w:val="20"/>
          <w:lang w:val="fi-FI"/>
        </w:rPr>
        <w:t xml:space="preserve">. Tuloslaskentapäällikön tulee varata riittävästi resursseja erätulosten kuljetukseen ilmoitustaululle sekä finaalitulosten laskemiseen. </w:t>
      </w:r>
    </w:p>
    <w:p w:rsidR="0081755C" w:rsidRPr="007B0F8E" w:rsidRDefault="0081755C" w:rsidP="0081755C">
      <w:pPr>
        <w:ind w:left="576"/>
        <w:rPr>
          <w:color w:val="FF0000"/>
          <w:sz w:val="20"/>
          <w:lang w:val="fi-FI"/>
        </w:rPr>
      </w:pPr>
    </w:p>
    <w:p w:rsidR="0081755C" w:rsidRPr="003404CA" w:rsidRDefault="0081755C" w:rsidP="0081755C">
      <w:pPr>
        <w:ind w:left="576"/>
        <w:rPr>
          <w:color w:val="auto"/>
          <w:sz w:val="20"/>
          <w:lang w:val="fi-FI"/>
        </w:rPr>
      </w:pPr>
      <w:r w:rsidRPr="00EC7075">
        <w:rPr>
          <w:color w:val="auto"/>
          <w:sz w:val="20"/>
          <w:lang w:val="fi-FI"/>
        </w:rPr>
        <w:t xml:space="preserve">Kilpailukutsussa on mainittava mitä </w:t>
      </w:r>
      <w:proofErr w:type="spellStart"/>
      <w:r w:rsidRPr="00EC7075">
        <w:rPr>
          <w:color w:val="auto"/>
          <w:sz w:val="20"/>
          <w:lang w:val="fi-FI"/>
        </w:rPr>
        <w:t>dekoorityyppiä</w:t>
      </w:r>
      <w:proofErr w:type="spellEnd"/>
      <w:r w:rsidRPr="00EC7075">
        <w:rPr>
          <w:color w:val="auto"/>
          <w:sz w:val="20"/>
          <w:lang w:val="fi-FI"/>
        </w:rPr>
        <w:t xml:space="preserve"> kisoissa käytetään (RC2, RC3, RC4.</w:t>
      </w:r>
      <w:r w:rsidR="00C069A9">
        <w:rPr>
          <w:color w:val="auto"/>
          <w:sz w:val="20"/>
          <w:lang w:val="fi-FI"/>
        </w:rPr>
        <w:t>.</w:t>
      </w:r>
      <w:r w:rsidRPr="00EC7075">
        <w:rPr>
          <w:color w:val="auto"/>
          <w:sz w:val="20"/>
          <w:lang w:val="fi-FI"/>
        </w:rPr>
        <w:t xml:space="preserve">.), ja mikäli kilpailussa on lainattavia tai vuokrattavia </w:t>
      </w:r>
      <w:proofErr w:type="spellStart"/>
      <w:r w:rsidRPr="00EC7075">
        <w:rPr>
          <w:color w:val="auto"/>
          <w:sz w:val="20"/>
          <w:lang w:val="fi-FI"/>
        </w:rPr>
        <w:t>personal</w:t>
      </w:r>
      <w:proofErr w:type="spellEnd"/>
      <w:r w:rsidRPr="00EC7075">
        <w:rPr>
          <w:color w:val="auto"/>
          <w:sz w:val="20"/>
          <w:lang w:val="fi-FI"/>
        </w:rPr>
        <w:t xml:space="preserve"> </w:t>
      </w:r>
      <w:proofErr w:type="spellStart"/>
      <w:r w:rsidRPr="00EC7075">
        <w:rPr>
          <w:color w:val="auto"/>
          <w:sz w:val="20"/>
          <w:lang w:val="fi-FI"/>
        </w:rPr>
        <w:t>transpondereita</w:t>
      </w:r>
      <w:proofErr w:type="spellEnd"/>
      <w:r w:rsidRPr="00EC7075">
        <w:rPr>
          <w:color w:val="auto"/>
          <w:sz w:val="20"/>
          <w:lang w:val="fi-FI"/>
        </w:rPr>
        <w:t xml:space="preserve">. Mikäli </w:t>
      </w:r>
      <w:proofErr w:type="spellStart"/>
      <w:r w:rsidRPr="00EC7075">
        <w:rPr>
          <w:color w:val="auto"/>
          <w:sz w:val="20"/>
          <w:lang w:val="fi-FI"/>
        </w:rPr>
        <w:t>ponderivuokraa</w:t>
      </w:r>
      <w:proofErr w:type="spellEnd"/>
      <w:r w:rsidRPr="00EC7075">
        <w:rPr>
          <w:color w:val="auto"/>
          <w:sz w:val="20"/>
          <w:lang w:val="fi-FI"/>
        </w:rPr>
        <w:t xml:space="preserve"> peritään, on</w:t>
      </w:r>
      <w:r w:rsidRPr="003404CA">
        <w:rPr>
          <w:color w:val="auto"/>
          <w:sz w:val="20"/>
          <w:lang w:val="fi-FI"/>
        </w:rPr>
        <w:t xml:space="preserve"> sen suuruus 5 eur/</w:t>
      </w:r>
      <w:proofErr w:type="spellStart"/>
      <w:r w:rsidRPr="003404CA">
        <w:rPr>
          <w:color w:val="auto"/>
          <w:sz w:val="20"/>
          <w:lang w:val="fi-FI"/>
        </w:rPr>
        <w:t>ponderi</w:t>
      </w:r>
      <w:proofErr w:type="spellEnd"/>
      <w:r w:rsidRPr="003404CA">
        <w:rPr>
          <w:color w:val="auto"/>
          <w:sz w:val="20"/>
          <w:lang w:val="fi-FI"/>
        </w:rPr>
        <w:t>.</w:t>
      </w:r>
    </w:p>
    <w:p w:rsidR="0081755C" w:rsidRPr="003404CA" w:rsidRDefault="0081755C" w:rsidP="0081755C">
      <w:pPr>
        <w:pStyle w:val="Otsikko2"/>
        <w:rPr>
          <w:color w:val="auto"/>
          <w:sz w:val="20"/>
          <w:szCs w:val="20"/>
          <w:lang w:val="fi-FI"/>
        </w:rPr>
      </w:pPr>
      <w:bookmarkStart w:id="63" w:name="_Toc402878017"/>
      <w:bookmarkStart w:id="64" w:name="_Toc402880811"/>
      <w:r w:rsidRPr="003404CA">
        <w:rPr>
          <w:color w:val="auto"/>
          <w:sz w:val="20"/>
          <w:szCs w:val="20"/>
          <w:lang w:val="fi-FI"/>
        </w:rPr>
        <w:t>Lopputulokset</w:t>
      </w:r>
      <w:bookmarkEnd w:id="63"/>
      <w:bookmarkEnd w:id="64"/>
    </w:p>
    <w:p w:rsidR="0081755C" w:rsidRPr="003404CA" w:rsidRDefault="0081755C" w:rsidP="0081755C">
      <w:pPr>
        <w:ind w:left="576"/>
        <w:rPr>
          <w:color w:val="auto"/>
          <w:sz w:val="20"/>
          <w:lang w:val="fi-FI"/>
        </w:rPr>
      </w:pPr>
      <w:r w:rsidRPr="003404CA">
        <w:rPr>
          <w:color w:val="auto"/>
          <w:sz w:val="20"/>
          <w:lang w:val="fi-FI"/>
        </w:rPr>
        <w:t xml:space="preserve">Kilpailun lopputuloksista tulee näkyä vähintään sijoitus, kilpailijanumero, nimi, seura, finaalisijoitukset sekä yhteispisteet finaaleista. Kilpailunjärjestäjien tulee toimittaa kilpailunsa lopputulokset sarjan yhteyshenkilölle ja SM-luokkien (TSM-10) tulokset </w:t>
      </w:r>
      <w:proofErr w:type="spellStart"/>
      <w:r w:rsidRPr="003404CA">
        <w:rPr>
          <w:color w:val="auto"/>
          <w:sz w:val="20"/>
          <w:lang w:val="fi-FI"/>
        </w:rPr>
        <w:t>AKK:n</w:t>
      </w:r>
      <w:proofErr w:type="spellEnd"/>
      <w:r w:rsidRPr="003404CA">
        <w:rPr>
          <w:color w:val="auto"/>
          <w:sz w:val="20"/>
          <w:lang w:val="fi-FI"/>
        </w:rPr>
        <w:t xml:space="preserve"> Ralf Petterssonille </w:t>
      </w:r>
    </w:p>
    <w:p w:rsidR="0081755C" w:rsidRPr="003404CA" w:rsidRDefault="0081755C" w:rsidP="0081755C">
      <w:pPr>
        <w:ind w:left="576"/>
        <w:rPr>
          <w:sz w:val="20"/>
          <w:lang w:val="fi-FI"/>
        </w:rPr>
      </w:pPr>
      <w:hyperlink r:id="rId12" w:history="1">
        <w:r w:rsidRPr="003404CA">
          <w:rPr>
            <w:rStyle w:val="Hyperlinkki"/>
            <w:sz w:val="20"/>
            <w:lang w:val="fi-FI"/>
          </w:rPr>
          <w:t>ralf.pettersson@gmail.com</w:t>
        </w:r>
      </w:hyperlink>
    </w:p>
    <w:p w:rsidR="0081755C" w:rsidRPr="003404CA" w:rsidRDefault="0081755C" w:rsidP="0081755C">
      <w:pPr>
        <w:ind w:left="576"/>
        <w:rPr>
          <w:sz w:val="20"/>
          <w:lang w:val="fi-FI"/>
        </w:rPr>
      </w:pPr>
    </w:p>
    <w:p w:rsidR="0081755C" w:rsidRPr="003404CA" w:rsidRDefault="0081755C" w:rsidP="0081755C">
      <w:pPr>
        <w:pStyle w:val="Otsikko1"/>
        <w:rPr>
          <w:color w:val="auto"/>
          <w:sz w:val="20"/>
          <w:szCs w:val="20"/>
          <w:lang w:val="fi-FI"/>
        </w:rPr>
      </w:pPr>
      <w:bookmarkStart w:id="65" w:name="_Toc402878018"/>
      <w:bookmarkStart w:id="66" w:name="_Toc402880812"/>
      <w:proofErr w:type="spellStart"/>
      <w:r w:rsidRPr="003404CA">
        <w:rPr>
          <w:color w:val="auto"/>
          <w:sz w:val="20"/>
          <w:szCs w:val="20"/>
          <w:lang w:val="fi-FI"/>
        </w:rPr>
        <w:t>Tuomarointi</w:t>
      </w:r>
      <w:bookmarkEnd w:id="65"/>
      <w:bookmarkEnd w:id="66"/>
      <w:proofErr w:type="spellEnd"/>
    </w:p>
    <w:p w:rsidR="0081755C" w:rsidRPr="003404CA" w:rsidRDefault="0081755C" w:rsidP="0081755C">
      <w:pPr>
        <w:ind w:left="576"/>
        <w:rPr>
          <w:color w:val="auto"/>
          <w:sz w:val="20"/>
          <w:lang w:val="fi-FI"/>
        </w:rPr>
      </w:pPr>
      <w:r w:rsidRPr="003404CA">
        <w:rPr>
          <w:color w:val="auto"/>
          <w:sz w:val="20"/>
          <w:lang w:val="fi-FI"/>
        </w:rPr>
        <w:t xml:space="preserve">Kilpailuerien </w:t>
      </w:r>
      <w:proofErr w:type="spellStart"/>
      <w:r w:rsidRPr="003404CA">
        <w:rPr>
          <w:color w:val="auto"/>
          <w:sz w:val="20"/>
          <w:lang w:val="fi-FI"/>
        </w:rPr>
        <w:t>tuomarointi</w:t>
      </w:r>
      <w:proofErr w:type="spellEnd"/>
      <w:r w:rsidRPr="003404CA">
        <w:rPr>
          <w:color w:val="auto"/>
          <w:sz w:val="20"/>
          <w:lang w:val="fi-FI"/>
        </w:rPr>
        <w:t xml:space="preserve"> tapahtuu kilpailunjohtajan ja tuomareiden toimesta. Vastuualueet tulee jakaa ensimmäisessä tuomariston kokouksessa. </w:t>
      </w:r>
    </w:p>
    <w:p w:rsidR="0081755C" w:rsidRPr="003404CA" w:rsidRDefault="0081755C" w:rsidP="0081755C">
      <w:pPr>
        <w:ind w:left="576"/>
        <w:rPr>
          <w:color w:val="auto"/>
          <w:sz w:val="20"/>
          <w:lang w:val="fi-FI"/>
        </w:rPr>
      </w:pPr>
    </w:p>
    <w:p w:rsidR="0081755C" w:rsidRPr="003404CA" w:rsidRDefault="0081755C" w:rsidP="0081755C">
      <w:pPr>
        <w:pStyle w:val="Otsikko2"/>
        <w:rPr>
          <w:color w:val="auto"/>
          <w:sz w:val="20"/>
          <w:szCs w:val="20"/>
          <w:lang w:val="fi-FI"/>
        </w:rPr>
      </w:pPr>
      <w:bookmarkStart w:id="67" w:name="_Toc402878019"/>
      <w:bookmarkStart w:id="68" w:name="_Toc402880813"/>
      <w:proofErr w:type="spellStart"/>
      <w:r w:rsidRPr="003404CA">
        <w:rPr>
          <w:color w:val="auto"/>
          <w:sz w:val="20"/>
          <w:szCs w:val="20"/>
          <w:lang w:val="fi-FI"/>
        </w:rPr>
        <w:t>Tuomarointikohteet</w:t>
      </w:r>
      <w:bookmarkEnd w:id="67"/>
      <w:bookmarkEnd w:id="68"/>
      <w:proofErr w:type="spellEnd"/>
    </w:p>
    <w:p w:rsidR="0081755C" w:rsidRPr="003404CA" w:rsidRDefault="0081755C" w:rsidP="0081755C">
      <w:pPr>
        <w:ind w:left="576"/>
        <w:rPr>
          <w:color w:val="auto"/>
          <w:sz w:val="20"/>
          <w:lang w:val="fi-FI"/>
        </w:rPr>
      </w:pPr>
      <w:r w:rsidRPr="003404CA">
        <w:rPr>
          <w:color w:val="auto"/>
          <w:sz w:val="20"/>
          <w:lang w:val="fi-FI"/>
        </w:rPr>
        <w:t>Sääntökirjassa mainittujen asioiden lisäksi tulee huomioida seuraavaa:</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1. Väärään suuntaan ajo (ei kolarista johtuva sinkoutuminen) kilpailuerän aikana: Liputus pois erästä.</w:t>
      </w:r>
    </w:p>
    <w:p w:rsidR="0081755C" w:rsidRPr="003404CA" w:rsidRDefault="0081755C" w:rsidP="0081755C">
      <w:pPr>
        <w:ind w:left="576"/>
        <w:rPr>
          <w:color w:val="auto"/>
          <w:sz w:val="20"/>
          <w:lang w:val="fi-FI"/>
        </w:rPr>
      </w:pPr>
    </w:p>
    <w:p w:rsidR="0081755C" w:rsidRPr="00DD2131" w:rsidRDefault="0081755C" w:rsidP="0081755C">
      <w:pPr>
        <w:ind w:left="576"/>
        <w:rPr>
          <w:color w:val="auto"/>
          <w:sz w:val="20"/>
          <w:lang w:val="fi-FI"/>
        </w:rPr>
      </w:pPr>
      <w:r w:rsidRPr="003404CA">
        <w:rPr>
          <w:color w:val="auto"/>
          <w:sz w:val="20"/>
          <w:lang w:val="fi-FI"/>
        </w:rPr>
        <w:t>2. Tilan antaminen</w:t>
      </w:r>
      <w:r w:rsidRPr="00DD2131">
        <w:rPr>
          <w:color w:val="auto"/>
          <w:sz w:val="20"/>
          <w:lang w:val="fi-FI"/>
        </w:rPr>
        <w:t>: Nopeammalle kilpailijalle, finaaleissa kierroksella ohitettavan, on annettava tilaa nopeamman ajoa häiritsemättä. Hetkellisesti nopeampi kilpailija ei kuitenkaan saa ajollaan toistuvasti häiritä parempaa tulosta ajavaa kuljettajaa. Tilan antamatta jättämisestä tai toistuvasta häirinnästä rangaistaan stop and go rangaistuksella</w:t>
      </w:r>
      <w:r>
        <w:rPr>
          <w:color w:val="auto"/>
          <w:sz w:val="20"/>
          <w:lang w:val="fi-FI"/>
        </w:rPr>
        <w:t>. J</w:t>
      </w:r>
      <w:r w:rsidRPr="00DD2131">
        <w:rPr>
          <w:color w:val="auto"/>
          <w:sz w:val="20"/>
          <w:lang w:val="fi-FI"/>
        </w:rPr>
        <w:t>os tilanne on tahallinen</w:t>
      </w:r>
      <w:r>
        <w:rPr>
          <w:color w:val="auto"/>
          <w:sz w:val="20"/>
          <w:lang w:val="fi-FI"/>
        </w:rPr>
        <w:t>,</w:t>
      </w:r>
      <w:r w:rsidRPr="00DD2131">
        <w:rPr>
          <w:color w:val="auto"/>
          <w:sz w:val="20"/>
          <w:lang w:val="fi-FI"/>
        </w:rPr>
        <w:t xml:space="preserve"> annetaan estäjälle varoitus.</w:t>
      </w:r>
    </w:p>
    <w:p w:rsidR="0081755C" w:rsidRPr="003404CA" w:rsidRDefault="0081755C" w:rsidP="0081755C">
      <w:pPr>
        <w:ind w:left="576"/>
        <w:rPr>
          <w:color w:val="auto"/>
          <w:sz w:val="20"/>
          <w:u w:val="single"/>
          <w:lang w:val="fi-FI"/>
        </w:rPr>
      </w:pPr>
    </w:p>
    <w:p w:rsidR="0081755C" w:rsidRPr="003404CA" w:rsidRDefault="0081755C" w:rsidP="0081755C">
      <w:pPr>
        <w:ind w:left="576"/>
        <w:rPr>
          <w:color w:val="auto"/>
          <w:sz w:val="20"/>
          <w:lang w:val="fi-FI"/>
        </w:rPr>
      </w:pPr>
      <w:r w:rsidRPr="003404CA">
        <w:rPr>
          <w:color w:val="auto"/>
          <w:sz w:val="20"/>
          <w:lang w:val="fi-FI"/>
        </w:rPr>
        <w:t>3. Lähitilanteessa (ns. hiostaessa) peräänajo: Lievässä tapauksessa jos odottaa ja antaa kärsineen osapuolen mennä edelle ei anneta rangaistusta, mikäli edellä oleva ei päästä kärsinyttä osapuolta edelle, niin rangaistukseksi annetaan stop and go. Kilpailun johto kirjaa myös "hiostustilanteen" ajorikkeet muistiin. Jos kilpailijan tai kilpailijoiden häiritseminen (toistuva häirintä) vastaavanlaisella ajolla jatkuu, tuomitaan päälle</w:t>
      </w:r>
      <w:r>
        <w:rPr>
          <w:color w:val="auto"/>
          <w:sz w:val="20"/>
          <w:lang w:val="fi-FI"/>
        </w:rPr>
        <w:t>-</w:t>
      </w:r>
      <w:r w:rsidRPr="003404CA">
        <w:rPr>
          <w:color w:val="auto"/>
          <w:sz w:val="20"/>
          <w:lang w:val="fi-FI"/>
        </w:rPr>
        <w:t>ajajalle stop and go -rangaistus siitä huolimatta että hän antaisi tilaa kolhitulle.</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4. Vaarallinen ja toisia haittaava ajotapa on kielletty. Tahallinen kiilaaminen radan reunaa kohti, mutkittelu puolelta toiselle, päälle</w:t>
      </w:r>
      <w:r>
        <w:rPr>
          <w:color w:val="auto"/>
          <w:sz w:val="20"/>
          <w:lang w:val="fi-FI"/>
        </w:rPr>
        <w:t>-</w:t>
      </w:r>
      <w:r w:rsidRPr="003404CA">
        <w:rPr>
          <w:color w:val="auto"/>
          <w:sz w:val="20"/>
          <w:lang w:val="fi-FI"/>
        </w:rPr>
        <w:t xml:space="preserve">ajo tms. ovat ankarasti kiellettyjä. Rangaistuksena </w:t>
      </w:r>
      <w:r>
        <w:rPr>
          <w:color w:val="auto"/>
          <w:sz w:val="20"/>
          <w:lang w:val="fi-FI"/>
        </w:rPr>
        <w:t xml:space="preserve">on </w:t>
      </w:r>
      <w:r w:rsidRPr="003404CA">
        <w:rPr>
          <w:color w:val="auto"/>
          <w:sz w:val="20"/>
          <w:lang w:val="fi-FI"/>
        </w:rPr>
        <w:t>stop and go sekä tahallisuudesta ja virheen toistamisesta ja törkeydestä riippuen tuomariston harkinnan mukaan kilpailusta sulkeminen.</w:t>
      </w:r>
    </w:p>
    <w:p w:rsidR="0081755C" w:rsidRPr="003404CA" w:rsidRDefault="0081755C" w:rsidP="0081755C">
      <w:pPr>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 xml:space="preserve">5. Kilpailun johtaja / ratatuomarit valvoo kärkikuljettajien (+ muut nopeammat) etenemistä ja hoitaa, että tilaa on ajaa omaa suoritusta alkuerissä. </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6. Nostovuorosta pois jäänti -&gt; paras alkuerätulos tai finaalisijoitus hylätään.</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7. Varaslähdön tuomitseminen on ainoastaan lähettävän tuomarin käsissä.</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8. Radalle paluu</w:t>
      </w:r>
      <w:r>
        <w:rPr>
          <w:color w:val="auto"/>
          <w:sz w:val="20"/>
          <w:lang w:val="fi-FI"/>
        </w:rPr>
        <w:t xml:space="preserve"> on tapahduttava</w:t>
      </w:r>
      <w:r w:rsidRPr="003404CA">
        <w:rPr>
          <w:color w:val="auto"/>
          <w:sz w:val="20"/>
          <w:lang w:val="fi-FI"/>
        </w:rPr>
        <w:t xml:space="preserve"> ilman kolhimista.</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Pr>
          <w:color w:val="auto"/>
          <w:sz w:val="20"/>
          <w:lang w:val="fi-FI"/>
        </w:rPr>
        <w:t>9. Korokekäyttäytyminen: k</w:t>
      </w:r>
      <w:r w:rsidRPr="003404CA">
        <w:rPr>
          <w:color w:val="auto"/>
          <w:sz w:val="20"/>
          <w:lang w:val="fi-FI"/>
        </w:rPr>
        <w:t>anssakilpailijoille tulee antaa keskittymisrauha. Korokkeelta poistuminen kesken erän sekä turha metelöinti on ehdottomasti kielletty.</w:t>
      </w:r>
    </w:p>
    <w:p w:rsidR="0081755C" w:rsidRPr="003404CA" w:rsidRDefault="0081755C" w:rsidP="0081755C">
      <w:pPr>
        <w:ind w:left="576"/>
        <w:rPr>
          <w:color w:val="auto"/>
          <w:sz w:val="20"/>
          <w:lang w:val="fi-FI"/>
        </w:rPr>
      </w:pPr>
    </w:p>
    <w:p w:rsidR="0081755C" w:rsidRDefault="0081755C" w:rsidP="0081755C">
      <w:pPr>
        <w:ind w:left="576"/>
        <w:rPr>
          <w:color w:val="auto"/>
          <w:sz w:val="20"/>
          <w:lang w:val="fi-FI"/>
        </w:rPr>
      </w:pPr>
      <w:r w:rsidRPr="003404CA">
        <w:rPr>
          <w:color w:val="auto"/>
          <w:sz w:val="20"/>
          <w:lang w:val="fi-FI"/>
        </w:rPr>
        <w:t>Näitä asioita pitää painottaa ajajakokouksessa ja tuomariston kokouksessa.</w:t>
      </w:r>
    </w:p>
    <w:p w:rsidR="0081755C" w:rsidRDefault="0081755C" w:rsidP="0081755C">
      <w:pPr>
        <w:ind w:left="576"/>
        <w:rPr>
          <w:color w:val="auto"/>
          <w:sz w:val="20"/>
          <w:lang w:val="fi-FI"/>
        </w:rPr>
      </w:pPr>
    </w:p>
    <w:p w:rsidR="0081755C" w:rsidRPr="003404CA" w:rsidRDefault="0081755C" w:rsidP="0081755C">
      <w:pPr>
        <w:pStyle w:val="Otsikko1"/>
        <w:rPr>
          <w:color w:val="auto"/>
          <w:sz w:val="20"/>
          <w:szCs w:val="20"/>
          <w:lang w:val="fi-FI"/>
        </w:rPr>
      </w:pPr>
      <w:bookmarkStart w:id="69" w:name="_Toc402878020"/>
      <w:bookmarkStart w:id="70" w:name="_Toc402880814"/>
      <w:r w:rsidRPr="003404CA">
        <w:rPr>
          <w:color w:val="auto"/>
          <w:sz w:val="20"/>
          <w:szCs w:val="20"/>
          <w:lang w:val="fi-FI"/>
        </w:rPr>
        <w:t>Palkinnot</w:t>
      </w:r>
      <w:bookmarkEnd w:id="69"/>
      <w:bookmarkEnd w:id="70"/>
    </w:p>
    <w:p w:rsidR="0081755C" w:rsidRPr="003404CA" w:rsidRDefault="0081755C" w:rsidP="0081755C">
      <w:pPr>
        <w:ind w:left="576"/>
        <w:rPr>
          <w:color w:val="auto"/>
          <w:sz w:val="20"/>
          <w:lang w:val="fi-FI"/>
        </w:rPr>
      </w:pPr>
      <w:r w:rsidRPr="003404CA">
        <w:rPr>
          <w:color w:val="auto"/>
          <w:sz w:val="20"/>
          <w:lang w:val="fi-FI"/>
        </w:rPr>
        <w:t>Sarjan jokaisessa osakilpailussa palkitaan TSM-10, TSS-10 ja TSP-10 luokissa 3 parasta pokaalein ja loput A-finalistit muistopalkinnoin joissa finaalisijoitus merkittynä. B-finaalin kolme parasta</w:t>
      </w:r>
      <w:r>
        <w:rPr>
          <w:color w:val="auto"/>
          <w:sz w:val="20"/>
          <w:lang w:val="fi-FI"/>
        </w:rPr>
        <w:t xml:space="preserve"> palkitaan,</w:t>
      </w:r>
      <w:r w:rsidRPr="003404CA">
        <w:rPr>
          <w:color w:val="auto"/>
          <w:sz w:val="20"/>
          <w:lang w:val="fi-FI"/>
        </w:rPr>
        <w:t xml:space="preserve"> </w:t>
      </w:r>
      <w:r>
        <w:rPr>
          <w:color w:val="auto"/>
          <w:sz w:val="20"/>
          <w:lang w:val="fi-FI"/>
        </w:rPr>
        <w:t>sekä</w:t>
      </w:r>
      <w:r w:rsidRPr="003404CA">
        <w:rPr>
          <w:color w:val="auto"/>
          <w:sz w:val="20"/>
          <w:lang w:val="fi-FI"/>
        </w:rPr>
        <w:t xml:space="preserve"> muiden finaalien voittaja</w:t>
      </w:r>
      <w:r>
        <w:rPr>
          <w:color w:val="auto"/>
          <w:sz w:val="20"/>
          <w:lang w:val="fi-FI"/>
        </w:rPr>
        <w:t>t</w:t>
      </w:r>
      <w:r w:rsidRPr="003404CA">
        <w:rPr>
          <w:color w:val="auto"/>
          <w:sz w:val="20"/>
          <w:lang w:val="fi-FI"/>
        </w:rPr>
        <w:t>. Kaikki NM-sarjan kilpailijat palkitaan mitalein tai vastaavilla palkinnoilla. Lisäluokista palkitaan A-finaalin kolme parasta ja muista finaaleista voittaja.</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TSM-10, TSS-10, TSS-10 NM ja TSP-10 luokissa palkitaan sarjan päätyttyä kymmenen parasta.</w:t>
      </w:r>
    </w:p>
    <w:p w:rsidR="0081755C" w:rsidRPr="003404CA" w:rsidRDefault="0081755C" w:rsidP="0081755C">
      <w:pPr>
        <w:ind w:left="576"/>
        <w:rPr>
          <w:color w:val="auto"/>
          <w:sz w:val="20"/>
          <w:lang w:val="fi-FI"/>
        </w:rPr>
      </w:pPr>
      <w:r w:rsidRPr="003404CA">
        <w:rPr>
          <w:color w:val="auto"/>
          <w:sz w:val="20"/>
          <w:lang w:val="fi-FI"/>
        </w:rPr>
        <w:t>TSS-10 luokan NM-sarjan paras palkitaan Nuorten Mestaruus kiertopalkinnolla sekä muistopalkinnolla.</w:t>
      </w:r>
    </w:p>
    <w:p w:rsidR="0081755C" w:rsidRPr="003404CA" w:rsidRDefault="0081755C" w:rsidP="0081755C">
      <w:pPr>
        <w:ind w:left="576"/>
        <w:rPr>
          <w:color w:val="auto"/>
          <w:sz w:val="20"/>
          <w:lang w:val="fi-FI"/>
        </w:rPr>
      </w:pPr>
      <w:r w:rsidRPr="003404CA">
        <w:rPr>
          <w:color w:val="auto"/>
          <w:sz w:val="20"/>
          <w:lang w:val="fi-FI"/>
        </w:rPr>
        <w:t>TSM-10 luokassa palkitaan parhaiten sarjassa sijoittunut alle 18v kuljettaja.</w:t>
      </w:r>
    </w:p>
    <w:p w:rsidR="0081755C" w:rsidRPr="003404CA" w:rsidRDefault="0081755C" w:rsidP="0081755C">
      <w:pPr>
        <w:ind w:left="576"/>
        <w:rPr>
          <w:color w:val="auto"/>
          <w:sz w:val="20"/>
          <w:lang w:val="fi-FI"/>
        </w:rPr>
      </w:pPr>
      <w:r w:rsidRPr="003404CA">
        <w:rPr>
          <w:color w:val="auto"/>
          <w:sz w:val="20"/>
          <w:lang w:val="fi-FI"/>
        </w:rPr>
        <w:t>TSS-10 luokassa palkitaan parhaiten sarjassa sijoittunut uusi kuljettaja tulokas palkinnolla.</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 xml:space="preserve">Jokaisesta osallistumisesta maksetaan sarjan yhteispalkintoihin </w:t>
      </w:r>
      <w:r>
        <w:rPr>
          <w:color w:val="auto"/>
          <w:sz w:val="20"/>
          <w:lang w:val="fi-FI"/>
        </w:rPr>
        <w:t>1,5</w:t>
      </w:r>
      <w:r w:rsidRPr="003404CA">
        <w:rPr>
          <w:color w:val="auto"/>
          <w:sz w:val="20"/>
          <w:lang w:val="fi-FI"/>
        </w:rPr>
        <w:t xml:space="preserve"> €.</w:t>
      </w:r>
      <w:r>
        <w:rPr>
          <w:color w:val="auto"/>
          <w:sz w:val="20"/>
          <w:lang w:val="fi-FI"/>
        </w:rPr>
        <w:t xml:space="preserve"> </w:t>
      </w:r>
      <w:r w:rsidRPr="003404CA">
        <w:rPr>
          <w:color w:val="auto"/>
          <w:sz w:val="20"/>
          <w:lang w:val="fi-FI"/>
        </w:rPr>
        <w:t>Sarjan yhteyshenkilö kerää palkintorahat järjestäjiltä ja hankkii sarjapalkinnot, jotka jaetaan viimeisessä osakilpailussa.</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Lisäksi kauden päätyttyä AKK-Motorsport ry palkitsee mitaligaalassaan TSM-10–luokan yhteispisteiden kolme (3) parasta SM-mitalein.</w:t>
      </w:r>
    </w:p>
    <w:p w:rsidR="0081755C" w:rsidRPr="003404CA" w:rsidRDefault="0081755C" w:rsidP="0081755C">
      <w:pPr>
        <w:ind w:left="576"/>
        <w:rPr>
          <w:color w:val="auto"/>
          <w:sz w:val="20"/>
          <w:lang w:val="fi-FI"/>
        </w:rPr>
      </w:pPr>
    </w:p>
    <w:p w:rsidR="0081755C" w:rsidRPr="003404CA" w:rsidRDefault="0081755C" w:rsidP="0081755C">
      <w:pPr>
        <w:pStyle w:val="Otsikko1"/>
        <w:rPr>
          <w:color w:val="auto"/>
          <w:sz w:val="20"/>
          <w:szCs w:val="20"/>
          <w:lang w:val="fi-FI"/>
        </w:rPr>
      </w:pPr>
      <w:bookmarkStart w:id="71" w:name="_Toc402878021"/>
      <w:bookmarkStart w:id="72" w:name="_Toc402880815"/>
      <w:r w:rsidRPr="003404CA">
        <w:rPr>
          <w:color w:val="auto"/>
          <w:sz w:val="20"/>
          <w:szCs w:val="20"/>
          <w:lang w:val="fi-FI"/>
        </w:rPr>
        <w:t>Sarjapisteet</w:t>
      </w:r>
      <w:bookmarkEnd w:id="71"/>
      <w:bookmarkEnd w:id="72"/>
    </w:p>
    <w:p w:rsidR="0081755C" w:rsidRPr="003404CA" w:rsidRDefault="0081755C" w:rsidP="0081755C">
      <w:pPr>
        <w:ind w:left="576"/>
        <w:rPr>
          <w:color w:val="auto"/>
          <w:sz w:val="20"/>
          <w:lang w:val="fi-FI"/>
        </w:rPr>
      </w:pPr>
      <w:r w:rsidRPr="003404CA">
        <w:rPr>
          <w:color w:val="auto"/>
          <w:sz w:val="20"/>
          <w:lang w:val="fi-FI"/>
        </w:rPr>
        <w:t>Pisteet lasketaan -1, kun ajetaan neljä tai useampi osakilpailu. Ajettaessa kolme tai vähemmän lasketaan kaikki kilpailut pisteisiin.</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TSM-10 SM-osakilpailuissa jaetaan SM-pisteitä, mikäli ko. osakilpailun kyseiseen luokkaan on hyväksytty vähintään 10 kilpailijaa.</w:t>
      </w:r>
      <w:r w:rsidR="00775A13">
        <w:rPr>
          <w:color w:val="auto"/>
          <w:sz w:val="20"/>
          <w:lang w:val="fi-FI"/>
        </w:rPr>
        <w:t xml:space="preserve"> </w:t>
      </w:r>
      <w:r w:rsidR="00775A13" w:rsidRPr="00DD2131">
        <w:rPr>
          <w:color w:val="auto"/>
          <w:sz w:val="20"/>
          <w:lang w:val="fi-FI"/>
        </w:rPr>
        <w:t>Mikäli kilpailuun ei tule riittävää määrää ilmoittautuneita,</w:t>
      </w:r>
      <w:r w:rsidR="00775A13">
        <w:rPr>
          <w:color w:val="auto"/>
          <w:sz w:val="20"/>
          <w:lang w:val="fi-FI"/>
        </w:rPr>
        <w:t xml:space="preserve"> osakilpailua</w:t>
      </w:r>
      <w:r w:rsidR="00775A13" w:rsidRPr="00DD2131">
        <w:rPr>
          <w:color w:val="auto"/>
          <w:sz w:val="20"/>
          <w:lang w:val="fi-FI"/>
        </w:rPr>
        <w:t xml:space="preserve"> ei lasketa mukaan sarjaan.</w:t>
      </w:r>
      <w:r w:rsidRPr="003404CA">
        <w:rPr>
          <w:color w:val="auto"/>
          <w:sz w:val="20"/>
          <w:lang w:val="fi-FI"/>
        </w:rPr>
        <w:t xml:space="preserve"> Luokassa jaetaan SM-arvo, jos ko. luokan sarjan vähintään puolet osakilpailuista täyttää kyseisen miniosallistujamäärä vaatimuksen.</w:t>
      </w:r>
    </w:p>
    <w:p w:rsidR="0081755C" w:rsidRPr="003404CA" w:rsidRDefault="0081755C" w:rsidP="0081755C">
      <w:pPr>
        <w:ind w:left="576"/>
        <w:rPr>
          <w:color w:val="auto"/>
          <w:sz w:val="20"/>
          <w:lang w:val="fi-FI"/>
        </w:rPr>
      </w:pPr>
    </w:p>
    <w:p w:rsidR="0081755C" w:rsidRPr="00DD2131" w:rsidRDefault="0081755C" w:rsidP="0081755C">
      <w:pPr>
        <w:ind w:left="576"/>
        <w:rPr>
          <w:color w:val="auto"/>
          <w:sz w:val="20"/>
          <w:lang w:val="fi-FI"/>
        </w:rPr>
      </w:pPr>
      <w:r w:rsidRPr="003404CA">
        <w:rPr>
          <w:color w:val="auto"/>
          <w:sz w:val="20"/>
          <w:lang w:val="fi-FI"/>
        </w:rPr>
        <w:t>TSP-10 ja TSS-10–luokkien osakilpailuiss</w:t>
      </w:r>
      <w:r>
        <w:rPr>
          <w:color w:val="auto"/>
          <w:sz w:val="20"/>
          <w:lang w:val="fi-FI"/>
        </w:rPr>
        <w:t xml:space="preserve">a jaetaan </w:t>
      </w:r>
      <w:proofErr w:type="spellStart"/>
      <w:r>
        <w:rPr>
          <w:color w:val="auto"/>
          <w:sz w:val="20"/>
          <w:lang w:val="fi-FI"/>
        </w:rPr>
        <w:t>FinTrack</w:t>
      </w:r>
      <w:proofErr w:type="spellEnd"/>
      <w:r>
        <w:rPr>
          <w:color w:val="auto"/>
          <w:sz w:val="20"/>
          <w:lang w:val="fi-FI"/>
        </w:rPr>
        <w:t>-sarjapisteitä</w:t>
      </w:r>
      <w:r w:rsidRPr="003404CA">
        <w:rPr>
          <w:color w:val="auto"/>
          <w:sz w:val="20"/>
          <w:lang w:val="fi-FI"/>
        </w:rPr>
        <w:t xml:space="preserve">, mikäli ko. osakilpailun kyseiseen luokkaan on hyväksytty vähintään 10 kilpailijaa. </w:t>
      </w:r>
      <w:r w:rsidRPr="00DD2131">
        <w:rPr>
          <w:color w:val="auto"/>
          <w:sz w:val="20"/>
          <w:lang w:val="fi-FI"/>
        </w:rPr>
        <w:t>Mikäli kilpailuun ei tule riittävää määrää ilmoittautuneita,</w:t>
      </w:r>
      <w:r>
        <w:rPr>
          <w:color w:val="auto"/>
          <w:sz w:val="20"/>
          <w:lang w:val="fi-FI"/>
        </w:rPr>
        <w:t xml:space="preserve"> osakilpailua</w:t>
      </w:r>
      <w:r w:rsidRPr="00DD2131">
        <w:rPr>
          <w:color w:val="auto"/>
          <w:sz w:val="20"/>
          <w:lang w:val="fi-FI"/>
        </w:rPr>
        <w:t xml:space="preserve"> ei lasketa mukaan sarjaan. TSS-10 NM-pisteitä jaetaan riippumatta alle 18-vuotiaiden osallistujien määrästä.</w:t>
      </w:r>
    </w:p>
    <w:p w:rsidR="0081755C" w:rsidRPr="00DD2131" w:rsidRDefault="0081755C" w:rsidP="0081755C">
      <w:pPr>
        <w:ind w:left="576"/>
        <w:rPr>
          <w:color w:val="auto"/>
          <w:sz w:val="20"/>
          <w:lang w:val="fi-FI"/>
        </w:rPr>
      </w:pPr>
      <w:r w:rsidRPr="00DD2131">
        <w:rPr>
          <w:color w:val="auto"/>
          <w:sz w:val="20"/>
          <w:lang w:val="fi-FI"/>
        </w:rPr>
        <w:t>F1-10-luoka</w:t>
      </w:r>
      <w:r w:rsidR="00246D59">
        <w:rPr>
          <w:color w:val="auto"/>
          <w:sz w:val="20"/>
          <w:lang w:val="fi-FI"/>
        </w:rPr>
        <w:t>ssa ei minimiosallistuja määrää, kaikille osallistujille sarjapisteet</w:t>
      </w:r>
      <w:r w:rsidRPr="00DD2131">
        <w:rPr>
          <w:color w:val="auto"/>
          <w:sz w:val="20"/>
          <w:lang w:val="fi-FI"/>
        </w:rPr>
        <w:t xml:space="preserve">. </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Jokaisesta osakilpailusta jaetaan pisteitä seuraavasti:</w:t>
      </w:r>
    </w:p>
    <w:p w:rsidR="0081755C" w:rsidRPr="003404CA" w:rsidRDefault="0081755C" w:rsidP="0081755C">
      <w:pPr>
        <w:ind w:left="576"/>
        <w:rPr>
          <w:color w:val="auto"/>
          <w:sz w:val="20"/>
          <w:lang w:val="fi-FI"/>
        </w:rPr>
      </w:pPr>
    </w:p>
    <w:tbl>
      <w:tblPr>
        <w:tblW w:w="7389" w:type="dxa"/>
        <w:tblInd w:w="675" w:type="dxa"/>
        <w:tblLook w:val="0000" w:firstRow="0" w:lastRow="0" w:firstColumn="0" w:lastColumn="0" w:noHBand="0" w:noVBand="0"/>
      </w:tblPr>
      <w:tblGrid>
        <w:gridCol w:w="1161"/>
        <w:gridCol w:w="692"/>
        <w:gridCol w:w="692"/>
        <w:gridCol w:w="692"/>
        <w:gridCol w:w="692"/>
        <w:gridCol w:w="692"/>
        <w:gridCol w:w="692"/>
        <w:gridCol w:w="692"/>
        <w:gridCol w:w="692"/>
        <w:gridCol w:w="692"/>
      </w:tblGrid>
      <w:tr w:rsidR="0081755C" w:rsidRPr="003404CA" w:rsidTr="00F247FA">
        <w:trPr>
          <w:trHeight w:val="263"/>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iCs/>
                <w:color w:val="auto"/>
                <w:sz w:val="16"/>
                <w:szCs w:val="16"/>
                <w:lang w:val="fi-FI" w:eastAsia="en-US"/>
              </w:rPr>
            </w:pPr>
            <w:proofErr w:type="spellStart"/>
            <w:r w:rsidRPr="003404CA">
              <w:rPr>
                <w:rFonts w:cs="Arial"/>
                <w:b/>
                <w:bCs/>
                <w:iCs/>
                <w:color w:val="auto"/>
                <w:sz w:val="16"/>
                <w:szCs w:val="16"/>
                <w:lang w:val="fi-FI" w:eastAsia="en-US"/>
              </w:rPr>
              <w:t>Sij</w:t>
            </w:r>
            <w:proofErr w:type="spellEnd"/>
            <w:r w:rsidRPr="003404CA">
              <w:rPr>
                <w:rFonts w:cs="Arial"/>
                <w:b/>
                <w:bCs/>
                <w:iCs/>
                <w:color w:val="auto"/>
                <w:sz w:val="16"/>
                <w:szCs w:val="16"/>
                <w:lang w:val="fi-FI" w:eastAsia="en-US"/>
              </w:rPr>
              <w:t>.</w:t>
            </w:r>
          </w:p>
        </w:tc>
        <w:tc>
          <w:tcPr>
            <w:tcW w:w="692"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i/>
                <w:iCs/>
                <w:color w:val="auto"/>
                <w:sz w:val="16"/>
                <w:szCs w:val="16"/>
                <w:lang w:val="fi-FI" w:eastAsia="en-US"/>
              </w:rPr>
            </w:pPr>
            <w:proofErr w:type="spellStart"/>
            <w:r w:rsidRPr="003404CA">
              <w:rPr>
                <w:rFonts w:cs="Arial"/>
                <w:b/>
                <w:bCs/>
                <w:i/>
                <w:iCs/>
                <w:color w:val="auto"/>
                <w:sz w:val="16"/>
                <w:szCs w:val="16"/>
                <w:lang w:val="fi-FI" w:eastAsia="en-US"/>
              </w:rPr>
              <w:t>Pist</w:t>
            </w:r>
            <w:proofErr w:type="spellEnd"/>
            <w:r w:rsidRPr="003404CA">
              <w:rPr>
                <w:rFonts w:cs="Arial"/>
                <w:b/>
                <w:bCs/>
                <w:i/>
                <w:iCs/>
                <w:color w:val="auto"/>
                <w:sz w:val="16"/>
                <w:szCs w:val="16"/>
                <w:lang w:val="fi-FI" w:eastAsia="en-US"/>
              </w:rPr>
              <w:t>.</w:t>
            </w:r>
          </w:p>
        </w:tc>
        <w:tc>
          <w:tcPr>
            <w:tcW w:w="692"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iCs/>
                <w:color w:val="auto"/>
                <w:sz w:val="16"/>
                <w:szCs w:val="16"/>
                <w:lang w:val="fi-FI" w:eastAsia="en-US"/>
              </w:rPr>
            </w:pPr>
            <w:proofErr w:type="spellStart"/>
            <w:r w:rsidRPr="003404CA">
              <w:rPr>
                <w:rFonts w:cs="Arial"/>
                <w:b/>
                <w:bCs/>
                <w:iCs/>
                <w:color w:val="auto"/>
                <w:sz w:val="16"/>
                <w:szCs w:val="16"/>
                <w:lang w:val="fi-FI" w:eastAsia="en-US"/>
              </w:rPr>
              <w:t>Sij</w:t>
            </w:r>
            <w:proofErr w:type="spellEnd"/>
            <w:r w:rsidRPr="003404CA">
              <w:rPr>
                <w:rFonts w:cs="Arial"/>
                <w:b/>
                <w:bCs/>
                <w:iCs/>
                <w:color w:val="auto"/>
                <w:sz w:val="16"/>
                <w:szCs w:val="16"/>
                <w:lang w:val="fi-FI" w:eastAsia="en-US"/>
              </w:rPr>
              <w:t>.</w:t>
            </w:r>
          </w:p>
        </w:tc>
        <w:tc>
          <w:tcPr>
            <w:tcW w:w="692"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i/>
                <w:iCs/>
                <w:color w:val="auto"/>
                <w:sz w:val="16"/>
                <w:szCs w:val="16"/>
                <w:lang w:val="fi-FI" w:eastAsia="en-US"/>
              </w:rPr>
            </w:pPr>
            <w:proofErr w:type="spellStart"/>
            <w:r w:rsidRPr="003404CA">
              <w:rPr>
                <w:rFonts w:cs="Arial"/>
                <w:b/>
                <w:bCs/>
                <w:i/>
                <w:iCs/>
                <w:color w:val="auto"/>
                <w:sz w:val="16"/>
                <w:szCs w:val="16"/>
                <w:lang w:val="fi-FI" w:eastAsia="en-US"/>
              </w:rPr>
              <w:t>Pist</w:t>
            </w:r>
            <w:proofErr w:type="spellEnd"/>
            <w:r w:rsidRPr="003404CA">
              <w:rPr>
                <w:rFonts w:cs="Arial"/>
                <w:b/>
                <w:bCs/>
                <w:i/>
                <w:iCs/>
                <w:color w:val="auto"/>
                <w:sz w:val="16"/>
                <w:szCs w:val="16"/>
                <w:lang w:val="fi-FI" w:eastAsia="en-US"/>
              </w:rPr>
              <w:t>.</w:t>
            </w:r>
          </w:p>
        </w:tc>
        <w:tc>
          <w:tcPr>
            <w:tcW w:w="692"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iCs/>
                <w:color w:val="auto"/>
                <w:sz w:val="16"/>
                <w:szCs w:val="16"/>
                <w:lang w:val="fi-FI" w:eastAsia="en-US"/>
              </w:rPr>
            </w:pPr>
            <w:proofErr w:type="spellStart"/>
            <w:r w:rsidRPr="003404CA">
              <w:rPr>
                <w:rFonts w:cs="Arial"/>
                <w:b/>
                <w:bCs/>
                <w:iCs/>
                <w:color w:val="auto"/>
                <w:sz w:val="16"/>
                <w:szCs w:val="16"/>
                <w:lang w:val="fi-FI" w:eastAsia="en-US"/>
              </w:rPr>
              <w:t>Sij</w:t>
            </w:r>
            <w:proofErr w:type="spellEnd"/>
            <w:r w:rsidRPr="003404CA">
              <w:rPr>
                <w:rFonts w:cs="Arial"/>
                <w:b/>
                <w:bCs/>
                <w:iCs/>
                <w:color w:val="auto"/>
                <w:sz w:val="16"/>
                <w:szCs w:val="16"/>
                <w:lang w:val="fi-FI" w:eastAsia="en-US"/>
              </w:rPr>
              <w:t>.</w:t>
            </w:r>
          </w:p>
        </w:tc>
        <w:tc>
          <w:tcPr>
            <w:tcW w:w="692"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i/>
                <w:iCs/>
                <w:color w:val="auto"/>
                <w:sz w:val="16"/>
                <w:szCs w:val="16"/>
                <w:lang w:val="fi-FI" w:eastAsia="en-US"/>
              </w:rPr>
            </w:pPr>
            <w:proofErr w:type="spellStart"/>
            <w:r w:rsidRPr="003404CA">
              <w:rPr>
                <w:rFonts w:cs="Arial"/>
                <w:b/>
                <w:bCs/>
                <w:i/>
                <w:iCs/>
                <w:color w:val="auto"/>
                <w:sz w:val="16"/>
                <w:szCs w:val="16"/>
                <w:lang w:val="fi-FI" w:eastAsia="en-US"/>
              </w:rPr>
              <w:t>Pist</w:t>
            </w:r>
            <w:proofErr w:type="spellEnd"/>
            <w:r w:rsidRPr="003404CA">
              <w:rPr>
                <w:rFonts w:cs="Arial"/>
                <w:b/>
                <w:bCs/>
                <w:i/>
                <w:iCs/>
                <w:color w:val="auto"/>
                <w:sz w:val="16"/>
                <w:szCs w:val="16"/>
                <w:lang w:val="fi-FI" w:eastAsia="en-US"/>
              </w:rPr>
              <w:t>.</w:t>
            </w:r>
          </w:p>
        </w:tc>
        <w:tc>
          <w:tcPr>
            <w:tcW w:w="692"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iCs/>
                <w:color w:val="auto"/>
                <w:sz w:val="16"/>
                <w:szCs w:val="16"/>
                <w:lang w:val="fi-FI" w:eastAsia="en-US"/>
              </w:rPr>
            </w:pPr>
            <w:proofErr w:type="spellStart"/>
            <w:r w:rsidRPr="003404CA">
              <w:rPr>
                <w:rFonts w:cs="Arial"/>
                <w:b/>
                <w:bCs/>
                <w:iCs/>
                <w:color w:val="auto"/>
                <w:sz w:val="16"/>
                <w:szCs w:val="16"/>
                <w:lang w:val="fi-FI" w:eastAsia="en-US"/>
              </w:rPr>
              <w:t>Sij</w:t>
            </w:r>
            <w:proofErr w:type="spellEnd"/>
            <w:r w:rsidRPr="003404CA">
              <w:rPr>
                <w:rFonts w:cs="Arial"/>
                <w:b/>
                <w:bCs/>
                <w:iCs/>
                <w:color w:val="auto"/>
                <w:sz w:val="16"/>
                <w:szCs w:val="16"/>
                <w:lang w:val="fi-FI" w:eastAsia="en-US"/>
              </w:rPr>
              <w:t>.</w:t>
            </w:r>
          </w:p>
        </w:tc>
        <w:tc>
          <w:tcPr>
            <w:tcW w:w="692"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i/>
                <w:iCs/>
                <w:color w:val="auto"/>
                <w:sz w:val="16"/>
                <w:szCs w:val="16"/>
                <w:lang w:val="fi-FI" w:eastAsia="en-US"/>
              </w:rPr>
            </w:pPr>
            <w:proofErr w:type="spellStart"/>
            <w:r w:rsidRPr="003404CA">
              <w:rPr>
                <w:rFonts w:cs="Arial"/>
                <w:b/>
                <w:bCs/>
                <w:i/>
                <w:iCs/>
                <w:color w:val="auto"/>
                <w:sz w:val="16"/>
                <w:szCs w:val="16"/>
                <w:lang w:val="fi-FI" w:eastAsia="en-US"/>
              </w:rPr>
              <w:t>Pist</w:t>
            </w:r>
            <w:proofErr w:type="spellEnd"/>
            <w:r w:rsidRPr="003404CA">
              <w:rPr>
                <w:rFonts w:cs="Arial"/>
                <w:b/>
                <w:bCs/>
                <w:i/>
                <w:iCs/>
                <w:color w:val="auto"/>
                <w:sz w:val="16"/>
                <w:szCs w:val="16"/>
                <w:lang w:val="fi-FI" w:eastAsia="en-US"/>
              </w:rPr>
              <w:t>.</w:t>
            </w:r>
          </w:p>
        </w:tc>
        <w:tc>
          <w:tcPr>
            <w:tcW w:w="692"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iCs/>
                <w:color w:val="auto"/>
                <w:sz w:val="16"/>
                <w:szCs w:val="16"/>
                <w:lang w:val="fi-FI" w:eastAsia="en-US"/>
              </w:rPr>
            </w:pPr>
            <w:proofErr w:type="spellStart"/>
            <w:r w:rsidRPr="003404CA">
              <w:rPr>
                <w:rFonts w:cs="Arial"/>
                <w:b/>
                <w:bCs/>
                <w:iCs/>
                <w:color w:val="auto"/>
                <w:sz w:val="16"/>
                <w:szCs w:val="16"/>
                <w:lang w:val="fi-FI" w:eastAsia="en-US"/>
              </w:rPr>
              <w:t>Sij</w:t>
            </w:r>
            <w:proofErr w:type="spellEnd"/>
            <w:r w:rsidRPr="003404CA">
              <w:rPr>
                <w:rFonts w:cs="Arial"/>
                <w:b/>
                <w:bCs/>
                <w:iCs/>
                <w:color w:val="auto"/>
                <w:sz w:val="16"/>
                <w:szCs w:val="16"/>
                <w:lang w:val="fi-FI" w:eastAsia="en-US"/>
              </w:rPr>
              <w:t>.</w:t>
            </w:r>
          </w:p>
        </w:tc>
        <w:tc>
          <w:tcPr>
            <w:tcW w:w="692"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i/>
                <w:iCs/>
                <w:color w:val="auto"/>
                <w:sz w:val="16"/>
                <w:szCs w:val="16"/>
                <w:lang w:val="fi-FI" w:eastAsia="en-US"/>
              </w:rPr>
            </w:pPr>
            <w:proofErr w:type="spellStart"/>
            <w:r w:rsidRPr="003404CA">
              <w:rPr>
                <w:rFonts w:cs="Arial"/>
                <w:b/>
                <w:bCs/>
                <w:i/>
                <w:iCs/>
                <w:color w:val="auto"/>
                <w:sz w:val="16"/>
                <w:szCs w:val="16"/>
                <w:lang w:val="fi-FI" w:eastAsia="en-US"/>
              </w:rPr>
              <w:t>Pist</w:t>
            </w:r>
            <w:proofErr w:type="spellEnd"/>
            <w:r w:rsidRPr="003404CA">
              <w:rPr>
                <w:rFonts w:cs="Arial"/>
                <w:b/>
                <w:bCs/>
                <w:i/>
                <w:iCs/>
                <w:color w:val="auto"/>
                <w:sz w:val="16"/>
                <w:szCs w:val="16"/>
                <w:lang w:val="fi-FI" w:eastAsia="en-US"/>
              </w:rPr>
              <w:t>.</w:t>
            </w:r>
          </w:p>
        </w:tc>
      </w:tr>
      <w:tr w:rsidR="0081755C" w:rsidRPr="003404CA" w:rsidTr="00F247FA">
        <w:trPr>
          <w:trHeight w:val="263"/>
        </w:trPr>
        <w:tc>
          <w:tcPr>
            <w:tcW w:w="1161" w:type="dxa"/>
            <w:tcBorders>
              <w:top w:val="nil"/>
              <w:left w:val="single" w:sz="4" w:space="0" w:color="auto"/>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1</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100</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11</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54</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21</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34</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31</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18</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41</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8</w:t>
            </w:r>
          </w:p>
        </w:tc>
      </w:tr>
      <w:tr w:rsidR="0081755C" w:rsidRPr="003404CA" w:rsidTr="00F247FA">
        <w:trPr>
          <w:trHeight w:val="263"/>
        </w:trPr>
        <w:tc>
          <w:tcPr>
            <w:tcW w:w="1161" w:type="dxa"/>
            <w:tcBorders>
              <w:top w:val="nil"/>
              <w:left w:val="single" w:sz="4" w:space="0" w:color="auto"/>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2</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90</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12</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52</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22</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32</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32</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17</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42</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7</w:t>
            </w:r>
          </w:p>
        </w:tc>
      </w:tr>
      <w:tr w:rsidR="0081755C" w:rsidRPr="003404CA" w:rsidTr="00F247FA">
        <w:trPr>
          <w:trHeight w:val="263"/>
        </w:trPr>
        <w:tc>
          <w:tcPr>
            <w:tcW w:w="1161" w:type="dxa"/>
            <w:tcBorders>
              <w:top w:val="nil"/>
              <w:left w:val="single" w:sz="4" w:space="0" w:color="auto"/>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3</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82</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13</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50</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23</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30</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33</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16</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43</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6</w:t>
            </w:r>
          </w:p>
        </w:tc>
      </w:tr>
      <w:tr w:rsidR="0081755C" w:rsidRPr="003404CA" w:rsidTr="00F247FA">
        <w:trPr>
          <w:trHeight w:val="263"/>
        </w:trPr>
        <w:tc>
          <w:tcPr>
            <w:tcW w:w="1161" w:type="dxa"/>
            <w:tcBorders>
              <w:top w:val="nil"/>
              <w:left w:val="single" w:sz="4" w:space="0" w:color="auto"/>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4</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76</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14</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48</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24</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28</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34</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15</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44</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5</w:t>
            </w:r>
          </w:p>
        </w:tc>
      </w:tr>
      <w:tr w:rsidR="0081755C" w:rsidRPr="003404CA" w:rsidTr="00F247FA">
        <w:trPr>
          <w:trHeight w:val="263"/>
        </w:trPr>
        <w:tc>
          <w:tcPr>
            <w:tcW w:w="1161" w:type="dxa"/>
            <w:tcBorders>
              <w:top w:val="nil"/>
              <w:left w:val="single" w:sz="4" w:space="0" w:color="auto"/>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5</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72</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15</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46</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25</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26</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35</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14</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45</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4</w:t>
            </w:r>
          </w:p>
        </w:tc>
      </w:tr>
      <w:tr w:rsidR="0081755C" w:rsidRPr="003404CA" w:rsidTr="00F247FA">
        <w:trPr>
          <w:trHeight w:val="263"/>
        </w:trPr>
        <w:tc>
          <w:tcPr>
            <w:tcW w:w="1161" w:type="dxa"/>
            <w:tcBorders>
              <w:top w:val="nil"/>
              <w:left w:val="single" w:sz="4" w:space="0" w:color="auto"/>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6</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69</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16</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44</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26</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24</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36</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13</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46</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3</w:t>
            </w:r>
          </w:p>
        </w:tc>
      </w:tr>
      <w:tr w:rsidR="0081755C" w:rsidRPr="003404CA" w:rsidTr="00F247FA">
        <w:trPr>
          <w:trHeight w:val="263"/>
        </w:trPr>
        <w:tc>
          <w:tcPr>
            <w:tcW w:w="1161" w:type="dxa"/>
            <w:tcBorders>
              <w:top w:val="nil"/>
              <w:left w:val="single" w:sz="4" w:space="0" w:color="auto"/>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7</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66</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17</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42</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27</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22</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37</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12</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47</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2</w:t>
            </w:r>
          </w:p>
        </w:tc>
      </w:tr>
      <w:tr w:rsidR="0081755C" w:rsidRPr="003404CA" w:rsidTr="00F247FA">
        <w:trPr>
          <w:trHeight w:val="263"/>
        </w:trPr>
        <w:tc>
          <w:tcPr>
            <w:tcW w:w="1161" w:type="dxa"/>
            <w:tcBorders>
              <w:top w:val="nil"/>
              <w:left w:val="single" w:sz="4" w:space="0" w:color="auto"/>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8</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63</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18</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40</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28</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21</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38</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11</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48 -&gt;</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1</w:t>
            </w:r>
          </w:p>
        </w:tc>
      </w:tr>
      <w:tr w:rsidR="0081755C" w:rsidRPr="003404CA" w:rsidTr="00F247FA">
        <w:trPr>
          <w:trHeight w:val="263"/>
        </w:trPr>
        <w:tc>
          <w:tcPr>
            <w:tcW w:w="1161" w:type="dxa"/>
            <w:tcBorders>
              <w:top w:val="nil"/>
              <w:left w:val="single" w:sz="4" w:space="0" w:color="auto"/>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9</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60</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19</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38</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29</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20</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39</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10</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 </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 </w:t>
            </w:r>
          </w:p>
        </w:tc>
      </w:tr>
      <w:tr w:rsidR="0081755C" w:rsidRPr="003404CA" w:rsidTr="00F247FA">
        <w:trPr>
          <w:trHeight w:val="263"/>
        </w:trPr>
        <w:tc>
          <w:tcPr>
            <w:tcW w:w="1161" w:type="dxa"/>
            <w:tcBorders>
              <w:top w:val="nil"/>
              <w:left w:val="single" w:sz="4" w:space="0" w:color="auto"/>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10</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57</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20</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36</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30</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19</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40</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i/>
                <w:color w:val="auto"/>
                <w:sz w:val="16"/>
                <w:szCs w:val="16"/>
                <w:lang w:val="fi-FI" w:eastAsia="en-US"/>
              </w:rPr>
            </w:pPr>
            <w:r w:rsidRPr="003404CA">
              <w:rPr>
                <w:rFonts w:cs="Arial"/>
                <w:i/>
                <w:color w:val="auto"/>
                <w:sz w:val="16"/>
                <w:szCs w:val="16"/>
                <w:lang w:val="fi-FI" w:eastAsia="en-US"/>
              </w:rPr>
              <w:t>9</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 </w:t>
            </w:r>
          </w:p>
        </w:tc>
        <w:tc>
          <w:tcPr>
            <w:tcW w:w="692"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eastAsia="en-US"/>
              </w:rPr>
            </w:pPr>
            <w:r w:rsidRPr="003404CA">
              <w:rPr>
                <w:rFonts w:cs="Arial"/>
                <w:color w:val="auto"/>
                <w:sz w:val="16"/>
                <w:szCs w:val="16"/>
                <w:lang w:val="fi-FI" w:eastAsia="en-US"/>
              </w:rPr>
              <w:t> </w:t>
            </w:r>
          </w:p>
        </w:tc>
      </w:tr>
    </w:tbl>
    <w:p w:rsidR="0081755C" w:rsidRPr="003404CA" w:rsidRDefault="0081755C" w:rsidP="0081755C">
      <w:pPr>
        <w:pStyle w:val="Otsikko1"/>
        <w:rPr>
          <w:color w:val="auto"/>
          <w:sz w:val="20"/>
          <w:szCs w:val="20"/>
          <w:lang w:val="fi-FI"/>
        </w:rPr>
      </w:pPr>
      <w:bookmarkStart w:id="73" w:name="_Toc402878022"/>
      <w:bookmarkStart w:id="74" w:name="_Toc402880816"/>
      <w:r w:rsidRPr="003404CA">
        <w:rPr>
          <w:color w:val="auto"/>
          <w:sz w:val="20"/>
          <w:szCs w:val="20"/>
          <w:lang w:val="fi-FI"/>
        </w:rPr>
        <w:t>Kilpailijoiden jako alkueräryhmiin</w:t>
      </w:r>
      <w:bookmarkEnd w:id="73"/>
      <w:bookmarkEnd w:id="74"/>
    </w:p>
    <w:p w:rsidR="0081755C" w:rsidRPr="003404CA" w:rsidRDefault="0081755C" w:rsidP="0081755C">
      <w:pPr>
        <w:ind w:left="576"/>
        <w:rPr>
          <w:color w:val="auto"/>
          <w:sz w:val="20"/>
          <w:lang w:val="fi-FI"/>
        </w:rPr>
      </w:pPr>
      <w:r w:rsidRPr="003404CA">
        <w:rPr>
          <w:color w:val="auto"/>
          <w:sz w:val="20"/>
          <w:lang w:val="fi-FI"/>
        </w:rPr>
        <w:t>Maksimissaan 10 kuljettajaa/alkueräryhmä. HUOM! Radat tulee rakentaa siten, että tuo mainittu maksimimäärä autoja on mahdollista sijoittaa eriin.</w:t>
      </w:r>
    </w:p>
    <w:p w:rsidR="0081755C" w:rsidRPr="003404CA" w:rsidRDefault="0081755C" w:rsidP="0081755C">
      <w:pPr>
        <w:ind w:left="576"/>
        <w:rPr>
          <w:color w:val="auto"/>
          <w:sz w:val="20"/>
          <w:lang w:val="fi-FI"/>
        </w:rPr>
      </w:pPr>
    </w:p>
    <w:p w:rsidR="0081755C" w:rsidRPr="003404CA" w:rsidRDefault="0081755C" w:rsidP="0081755C">
      <w:pPr>
        <w:ind w:left="576"/>
        <w:rPr>
          <w:color w:val="auto"/>
          <w:sz w:val="20"/>
          <w:lang w:val="fi-FI"/>
        </w:rPr>
      </w:pPr>
      <w:r w:rsidRPr="003404CA">
        <w:rPr>
          <w:color w:val="auto"/>
          <w:sz w:val="20"/>
          <w:lang w:val="fi-FI"/>
        </w:rPr>
        <w:t>Kuljettajat jae</w:t>
      </w:r>
      <w:r w:rsidR="00CB008F">
        <w:rPr>
          <w:color w:val="auto"/>
          <w:sz w:val="20"/>
          <w:lang w:val="fi-FI"/>
        </w:rPr>
        <w:t>taan alkueräryhmiin FTT Ranking</w:t>
      </w:r>
      <w:r w:rsidRPr="003404CA">
        <w:rPr>
          <w:color w:val="auto"/>
          <w:sz w:val="20"/>
          <w:lang w:val="fi-FI"/>
        </w:rPr>
        <w:t>–listan mukaisessa järjestyks</w:t>
      </w:r>
      <w:r w:rsidR="00CB008F">
        <w:rPr>
          <w:color w:val="auto"/>
          <w:sz w:val="20"/>
          <w:lang w:val="fi-FI"/>
        </w:rPr>
        <w:t>essä. FTT-rankin löytyy rc10.fi</w:t>
      </w:r>
      <w:r w:rsidRPr="003404CA">
        <w:rPr>
          <w:color w:val="auto"/>
          <w:sz w:val="20"/>
          <w:lang w:val="fi-FI"/>
        </w:rPr>
        <w:t xml:space="preserve">–foorumilta. Lisäluokat jaetaan alkueriin sarjan tulosten perusteella. Sarjan yhteyshenkilö avustaa tarvittaessa eräjakojen muodostamisessa. Kilpailunjärjestäjä voi </w:t>
      </w:r>
      <w:r w:rsidR="00CB008F">
        <w:rPr>
          <w:color w:val="auto"/>
          <w:sz w:val="20"/>
          <w:lang w:val="fi-FI"/>
        </w:rPr>
        <w:t>tuomariston puheenjohtajan</w:t>
      </w:r>
      <w:r w:rsidRPr="003404CA">
        <w:rPr>
          <w:color w:val="auto"/>
          <w:sz w:val="20"/>
          <w:lang w:val="fi-FI"/>
        </w:rPr>
        <w:t xml:space="preserve"> ja luokkayhteyshenkilön luvalla tehdä yksittäisiä poikkeuksia erälistoihin. Vapaa harjoittelu ajetaan alkueräryhmittäin, jolloin varsinaista eräharjoitusta ei enää ajeta. Mahdolliset</w:t>
      </w:r>
      <w:r>
        <w:rPr>
          <w:color w:val="auto"/>
          <w:sz w:val="20"/>
          <w:lang w:val="fi-FI"/>
        </w:rPr>
        <w:t xml:space="preserve"> </w:t>
      </w:r>
      <w:proofErr w:type="spellStart"/>
      <w:r w:rsidRPr="00DD2131">
        <w:rPr>
          <w:color w:val="auto"/>
          <w:sz w:val="20"/>
          <w:lang w:val="fi-FI"/>
        </w:rPr>
        <w:t>ponderiongelmat</w:t>
      </w:r>
      <w:proofErr w:type="spellEnd"/>
      <w:r w:rsidRPr="00DD2131">
        <w:rPr>
          <w:color w:val="FF0000"/>
          <w:sz w:val="20"/>
          <w:lang w:val="fi-FI"/>
        </w:rPr>
        <w:t xml:space="preserve"> </w:t>
      </w:r>
      <w:r w:rsidRPr="003404CA">
        <w:rPr>
          <w:color w:val="auto"/>
          <w:sz w:val="20"/>
          <w:lang w:val="fi-FI"/>
        </w:rPr>
        <w:t>selvitetään 1. ja 2. vapaaharjoituksen aikana. Kuljettajat jaetaan finaaleihin oheisen kaavion mukaan.</w:t>
      </w:r>
    </w:p>
    <w:p w:rsidR="0081755C" w:rsidRPr="003404CA" w:rsidRDefault="0081755C" w:rsidP="0081755C">
      <w:pPr>
        <w:ind w:left="576"/>
        <w:rPr>
          <w:i/>
          <w:color w:val="auto"/>
          <w:sz w:val="20"/>
          <w:lang w:val="fi-FI"/>
        </w:rPr>
      </w:pPr>
      <w:r w:rsidRPr="003404CA">
        <w:rPr>
          <w:color w:val="auto"/>
          <w:sz w:val="20"/>
          <w:lang w:val="fi-FI"/>
        </w:rPr>
        <w:t xml:space="preserve"> </w:t>
      </w:r>
    </w:p>
    <w:tbl>
      <w:tblPr>
        <w:tblW w:w="4626" w:type="dxa"/>
        <w:tblInd w:w="1250" w:type="dxa"/>
        <w:tblCellMar>
          <w:left w:w="70" w:type="dxa"/>
          <w:right w:w="70" w:type="dxa"/>
        </w:tblCellMar>
        <w:tblLook w:val="0000" w:firstRow="0" w:lastRow="0" w:firstColumn="0" w:lastColumn="0" w:noHBand="0" w:noVBand="0"/>
      </w:tblPr>
      <w:tblGrid>
        <w:gridCol w:w="749"/>
        <w:gridCol w:w="749"/>
        <w:gridCol w:w="749"/>
        <w:gridCol w:w="749"/>
        <w:gridCol w:w="734"/>
        <w:gridCol w:w="935"/>
      </w:tblGrid>
      <w:tr w:rsidR="0081755C" w:rsidRPr="003404CA" w:rsidTr="00F247FA">
        <w:trPr>
          <w:trHeight w:val="216"/>
        </w:trPr>
        <w:tc>
          <w:tcPr>
            <w:tcW w:w="749"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A-fin</w:t>
            </w:r>
          </w:p>
        </w:tc>
        <w:tc>
          <w:tcPr>
            <w:tcW w:w="749"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B-fin</w:t>
            </w:r>
          </w:p>
        </w:tc>
        <w:tc>
          <w:tcPr>
            <w:tcW w:w="749"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C-fin</w:t>
            </w:r>
          </w:p>
        </w:tc>
        <w:tc>
          <w:tcPr>
            <w:tcW w:w="749"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D-fin</w:t>
            </w:r>
          </w:p>
        </w:tc>
        <w:tc>
          <w:tcPr>
            <w:tcW w:w="734"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E-fin</w:t>
            </w:r>
          </w:p>
        </w:tc>
        <w:tc>
          <w:tcPr>
            <w:tcW w:w="896"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Kuljettajia</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1</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2</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2</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3</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3</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4</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4</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5</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5</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6</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6</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7</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7</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8</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8</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9</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9</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10</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6</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5</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11</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7</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5</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12</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7</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6</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13</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8</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6</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14</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9</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6</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15</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6</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16</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7</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17</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8</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18</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9</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19</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20</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6</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5</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21</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7</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5</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22</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7</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6</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23</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8</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6</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24</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9</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6</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25</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6</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26</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7</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27</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8</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28</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9</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29</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30</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6</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5</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31</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7</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5</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32</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7</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6</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33</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8</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6</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34</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9</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6</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35</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6</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36</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7</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37</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8</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38</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9</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39</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40</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6</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5</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41</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7</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5</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42</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7</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6</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43</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8</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6</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44</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9</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6</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45</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6</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46</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7</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47</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8</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48</w:t>
            </w:r>
          </w:p>
        </w:tc>
      </w:tr>
      <w:tr w:rsidR="0081755C" w:rsidRPr="003404CA" w:rsidTr="00F247FA">
        <w:trPr>
          <w:trHeight w:val="216"/>
        </w:trPr>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34"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9</w:t>
            </w:r>
          </w:p>
        </w:tc>
        <w:tc>
          <w:tcPr>
            <w:tcW w:w="896" w:type="dxa"/>
            <w:tcBorders>
              <w:top w:val="nil"/>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49</w:t>
            </w:r>
          </w:p>
        </w:tc>
      </w:tr>
      <w:tr w:rsidR="0081755C" w:rsidRPr="003404CA" w:rsidTr="00F247FA">
        <w:trPr>
          <w:trHeight w:val="115"/>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49"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734"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color w:val="auto"/>
                <w:sz w:val="16"/>
                <w:szCs w:val="16"/>
                <w:lang w:val="fi-FI"/>
              </w:rPr>
            </w:pPr>
            <w:r w:rsidRPr="003404CA">
              <w:rPr>
                <w:rFonts w:cs="Arial"/>
                <w:color w:val="auto"/>
                <w:sz w:val="16"/>
                <w:szCs w:val="16"/>
                <w:lang w:val="fi-FI"/>
              </w:rPr>
              <w:t>10</w:t>
            </w:r>
          </w:p>
        </w:tc>
        <w:tc>
          <w:tcPr>
            <w:tcW w:w="896" w:type="dxa"/>
            <w:tcBorders>
              <w:top w:val="single" w:sz="4" w:space="0" w:color="auto"/>
              <w:left w:val="nil"/>
              <w:bottom w:val="single" w:sz="4" w:space="0" w:color="auto"/>
              <w:right w:val="single" w:sz="4" w:space="0" w:color="auto"/>
            </w:tcBorders>
            <w:shd w:val="clear" w:color="auto" w:fill="auto"/>
            <w:noWrap/>
            <w:vAlign w:val="bottom"/>
          </w:tcPr>
          <w:p w:rsidR="0081755C" w:rsidRPr="003404CA" w:rsidRDefault="0081755C" w:rsidP="00F247FA">
            <w:pPr>
              <w:widowControl/>
              <w:suppressAutoHyphens w:val="0"/>
              <w:overflowPunct/>
              <w:autoSpaceDE/>
              <w:autoSpaceDN/>
              <w:adjustRightInd/>
              <w:jc w:val="center"/>
              <w:textAlignment w:val="auto"/>
              <w:rPr>
                <w:rFonts w:cs="Arial"/>
                <w:b/>
                <w:bCs/>
                <w:color w:val="auto"/>
                <w:sz w:val="16"/>
                <w:szCs w:val="16"/>
                <w:lang w:val="fi-FI"/>
              </w:rPr>
            </w:pPr>
            <w:r w:rsidRPr="003404CA">
              <w:rPr>
                <w:rFonts w:cs="Arial"/>
                <w:b/>
                <w:bCs/>
                <w:color w:val="auto"/>
                <w:sz w:val="16"/>
                <w:szCs w:val="16"/>
                <w:lang w:val="fi-FI"/>
              </w:rPr>
              <w:t>50</w:t>
            </w:r>
          </w:p>
        </w:tc>
      </w:tr>
    </w:tbl>
    <w:p w:rsidR="001F6191" w:rsidRPr="000444D4" w:rsidRDefault="001F6191" w:rsidP="0081755C">
      <w:pPr>
        <w:pStyle w:val="Otsikko1"/>
        <w:numPr>
          <w:ilvl w:val="0"/>
          <w:numId w:val="0"/>
        </w:numPr>
        <w:rPr>
          <w:color w:val="auto"/>
          <w:sz w:val="20"/>
          <w:lang w:val="fi-FI"/>
        </w:rPr>
      </w:pPr>
    </w:p>
    <w:sectPr w:rsidR="001F6191" w:rsidRPr="000444D4" w:rsidSect="00A77064">
      <w:footerReference w:type="default" r:id="rId13"/>
      <w:footnotePr>
        <w:pos w:val="beneathText"/>
      </w:footnotePr>
      <w:pgSz w:w="11905" w:h="16837"/>
      <w:pgMar w:top="1134" w:right="1134" w:bottom="1134" w:left="1134"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395" w:rsidRDefault="00692395">
      <w:r>
        <w:separator/>
      </w:r>
    </w:p>
  </w:endnote>
  <w:endnote w:type="continuationSeparator" w:id="0">
    <w:p w:rsidR="00692395" w:rsidRDefault="0069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A0B" w:rsidRDefault="007F0A0B" w:rsidP="00351AEB">
    <w:pPr>
      <w:pStyle w:val="Alatunniste"/>
      <w:jc w:val="center"/>
    </w:pPr>
    <w:r>
      <w:rPr>
        <w:rStyle w:val="Sivunumero"/>
      </w:rPr>
      <w:t xml:space="preserve">Sivu </w:t>
    </w:r>
    <w:r>
      <w:rPr>
        <w:rStyle w:val="Sivunumero"/>
      </w:rPr>
      <w:fldChar w:fldCharType="begin"/>
    </w:r>
    <w:r>
      <w:rPr>
        <w:rStyle w:val="Sivunumero"/>
      </w:rPr>
      <w:instrText xml:space="preserve"> PAGE </w:instrText>
    </w:r>
    <w:r>
      <w:rPr>
        <w:rStyle w:val="Sivunumero"/>
      </w:rPr>
      <w:fldChar w:fldCharType="separate"/>
    </w:r>
    <w:r w:rsidR="00324738">
      <w:rPr>
        <w:rStyle w:val="Sivunumero"/>
        <w:noProof/>
      </w:rPr>
      <w:t>4</w:t>
    </w:r>
    <w:r>
      <w:rPr>
        <w:rStyle w:val="Sivunume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395" w:rsidRDefault="00692395">
      <w:r>
        <w:separator/>
      </w:r>
    </w:p>
  </w:footnote>
  <w:footnote w:type="continuationSeparator" w:id="0">
    <w:p w:rsidR="00692395" w:rsidRDefault="00692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3EEF"/>
    <w:multiLevelType w:val="hybridMultilevel"/>
    <w:tmpl w:val="B7E42A0E"/>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112CAC"/>
    <w:multiLevelType w:val="hybridMultilevel"/>
    <w:tmpl w:val="12468578"/>
    <w:lvl w:ilvl="0" w:tplc="D01EA142">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F0D98"/>
    <w:multiLevelType w:val="hybridMultilevel"/>
    <w:tmpl w:val="5CDE39DE"/>
    <w:lvl w:ilvl="0" w:tplc="A8AE8DFA">
      <w:numFmt w:val="bullet"/>
      <w:lvlText w:val="-"/>
      <w:lvlJc w:val="left"/>
      <w:pPr>
        <w:ind w:left="1305" w:hanging="360"/>
      </w:pPr>
      <w:rPr>
        <w:rFonts w:ascii="Arial" w:eastAsia="Times New Roman" w:hAnsi="Arial" w:cs="Arial" w:hint="default"/>
      </w:rPr>
    </w:lvl>
    <w:lvl w:ilvl="1" w:tplc="040B0003" w:tentative="1">
      <w:start w:val="1"/>
      <w:numFmt w:val="bullet"/>
      <w:lvlText w:val="o"/>
      <w:lvlJc w:val="left"/>
      <w:pPr>
        <w:ind w:left="2025" w:hanging="360"/>
      </w:pPr>
      <w:rPr>
        <w:rFonts w:ascii="Courier New" w:hAnsi="Courier New" w:cs="Courier New" w:hint="default"/>
      </w:rPr>
    </w:lvl>
    <w:lvl w:ilvl="2" w:tplc="040B0005" w:tentative="1">
      <w:start w:val="1"/>
      <w:numFmt w:val="bullet"/>
      <w:lvlText w:val=""/>
      <w:lvlJc w:val="left"/>
      <w:pPr>
        <w:ind w:left="2745" w:hanging="360"/>
      </w:pPr>
      <w:rPr>
        <w:rFonts w:ascii="Wingdings" w:hAnsi="Wingdings" w:hint="default"/>
      </w:rPr>
    </w:lvl>
    <w:lvl w:ilvl="3" w:tplc="040B0001" w:tentative="1">
      <w:start w:val="1"/>
      <w:numFmt w:val="bullet"/>
      <w:lvlText w:val=""/>
      <w:lvlJc w:val="left"/>
      <w:pPr>
        <w:ind w:left="3465" w:hanging="360"/>
      </w:pPr>
      <w:rPr>
        <w:rFonts w:ascii="Symbol" w:hAnsi="Symbol" w:hint="default"/>
      </w:rPr>
    </w:lvl>
    <w:lvl w:ilvl="4" w:tplc="040B0003" w:tentative="1">
      <w:start w:val="1"/>
      <w:numFmt w:val="bullet"/>
      <w:lvlText w:val="o"/>
      <w:lvlJc w:val="left"/>
      <w:pPr>
        <w:ind w:left="4185" w:hanging="360"/>
      </w:pPr>
      <w:rPr>
        <w:rFonts w:ascii="Courier New" w:hAnsi="Courier New" w:cs="Courier New" w:hint="default"/>
      </w:rPr>
    </w:lvl>
    <w:lvl w:ilvl="5" w:tplc="040B0005" w:tentative="1">
      <w:start w:val="1"/>
      <w:numFmt w:val="bullet"/>
      <w:lvlText w:val=""/>
      <w:lvlJc w:val="left"/>
      <w:pPr>
        <w:ind w:left="4905" w:hanging="360"/>
      </w:pPr>
      <w:rPr>
        <w:rFonts w:ascii="Wingdings" w:hAnsi="Wingdings" w:hint="default"/>
      </w:rPr>
    </w:lvl>
    <w:lvl w:ilvl="6" w:tplc="040B0001" w:tentative="1">
      <w:start w:val="1"/>
      <w:numFmt w:val="bullet"/>
      <w:lvlText w:val=""/>
      <w:lvlJc w:val="left"/>
      <w:pPr>
        <w:ind w:left="5625" w:hanging="360"/>
      </w:pPr>
      <w:rPr>
        <w:rFonts w:ascii="Symbol" w:hAnsi="Symbol" w:hint="default"/>
      </w:rPr>
    </w:lvl>
    <w:lvl w:ilvl="7" w:tplc="040B0003" w:tentative="1">
      <w:start w:val="1"/>
      <w:numFmt w:val="bullet"/>
      <w:lvlText w:val="o"/>
      <w:lvlJc w:val="left"/>
      <w:pPr>
        <w:ind w:left="6345" w:hanging="360"/>
      </w:pPr>
      <w:rPr>
        <w:rFonts w:ascii="Courier New" w:hAnsi="Courier New" w:cs="Courier New" w:hint="default"/>
      </w:rPr>
    </w:lvl>
    <w:lvl w:ilvl="8" w:tplc="040B0005" w:tentative="1">
      <w:start w:val="1"/>
      <w:numFmt w:val="bullet"/>
      <w:lvlText w:val=""/>
      <w:lvlJc w:val="left"/>
      <w:pPr>
        <w:ind w:left="7065" w:hanging="360"/>
      </w:pPr>
      <w:rPr>
        <w:rFonts w:ascii="Wingdings" w:hAnsi="Wingdings" w:hint="default"/>
      </w:rPr>
    </w:lvl>
  </w:abstractNum>
  <w:abstractNum w:abstractNumId="3" w15:restartNumberingAfterBreak="0">
    <w:nsid w:val="0AF76952"/>
    <w:multiLevelType w:val="hybridMultilevel"/>
    <w:tmpl w:val="78B66782"/>
    <w:lvl w:ilvl="0" w:tplc="FBA0AE74">
      <w:numFmt w:val="bullet"/>
      <w:lvlText w:val="-"/>
      <w:lvlJc w:val="left"/>
      <w:pPr>
        <w:ind w:left="1512" w:hanging="360"/>
      </w:pPr>
      <w:rPr>
        <w:rFonts w:ascii="Arial" w:eastAsia="Times New Roman" w:hAnsi="Arial" w:cs="Arial" w:hint="default"/>
      </w:rPr>
    </w:lvl>
    <w:lvl w:ilvl="1" w:tplc="040B0003" w:tentative="1">
      <w:start w:val="1"/>
      <w:numFmt w:val="bullet"/>
      <w:lvlText w:val="o"/>
      <w:lvlJc w:val="left"/>
      <w:pPr>
        <w:ind w:left="2016" w:hanging="360"/>
      </w:pPr>
      <w:rPr>
        <w:rFonts w:ascii="Courier New" w:hAnsi="Courier New" w:cs="Courier New" w:hint="default"/>
      </w:rPr>
    </w:lvl>
    <w:lvl w:ilvl="2" w:tplc="040B0005" w:tentative="1">
      <w:start w:val="1"/>
      <w:numFmt w:val="bullet"/>
      <w:lvlText w:val=""/>
      <w:lvlJc w:val="left"/>
      <w:pPr>
        <w:ind w:left="2736" w:hanging="360"/>
      </w:pPr>
      <w:rPr>
        <w:rFonts w:ascii="Wingdings" w:hAnsi="Wingdings" w:hint="default"/>
      </w:rPr>
    </w:lvl>
    <w:lvl w:ilvl="3" w:tplc="040B0001" w:tentative="1">
      <w:start w:val="1"/>
      <w:numFmt w:val="bullet"/>
      <w:lvlText w:val=""/>
      <w:lvlJc w:val="left"/>
      <w:pPr>
        <w:ind w:left="3456" w:hanging="360"/>
      </w:pPr>
      <w:rPr>
        <w:rFonts w:ascii="Symbol" w:hAnsi="Symbol" w:hint="default"/>
      </w:rPr>
    </w:lvl>
    <w:lvl w:ilvl="4" w:tplc="040B0003" w:tentative="1">
      <w:start w:val="1"/>
      <w:numFmt w:val="bullet"/>
      <w:lvlText w:val="o"/>
      <w:lvlJc w:val="left"/>
      <w:pPr>
        <w:ind w:left="4176" w:hanging="360"/>
      </w:pPr>
      <w:rPr>
        <w:rFonts w:ascii="Courier New" w:hAnsi="Courier New" w:cs="Courier New" w:hint="default"/>
      </w:rPr>
    </w:lvl>
    <w:lvl w:ilvl="5" w:tplc="040B0005" w:tentative="1">
      <w:start w:val="1"/>
      <w:numFmt w:val="bullet"/>
      <w:lvlText w:val=""/>
      <w:lvlJc w:val="left"/>
      <w:pPr>
        <w:ind w:left="4896" w:hanging="360"/>
      </w:pPr>
      <w:rPr>
        <w:rFonts w:ascii="Wingdings" w:hAnsi="Wingdings" w:hint="default"/>
      </w:rPr>
    </w:lvl>
    <w:lvl w:ilvl="6" w:tplc="040B0001" w:tentative="1">
      <w:start w:val="1"/>
      <w:numFmt w:val="bullet"/>
      <w:lvlText w:val=""/>
      <w:lvlJc w:val="left"/>
      <w:pPr>
        <w:ind w:left="5616" w:hanging="360"/>
      </w:pPr>
      <w:rPr>
        <w:rFonts w:ascii="Symbol" w:hAnsi="Symbol" w:hint="default"/>
      </w:rPr>
    </w:lvl>
    <w:lvl w:ilvl="7" w:tplc="040B0003" w:tentative="1">
      <w:start w:val="1"/>
      <w:numFmt w:val="bullet"/>
      <w:lvlText w:val="o"/>
      <w:lvlJc w:val="left"/>
      <w:pPr>
        <w:ind w:left="6336" w:hanging="360"/>
      </w:pPr>
      <w:rPr>
        <w:rFonts w:ascii="Courier New" w:hAnsi="Courier New" w:cs="Courier New" w:hint="default"/>
      </w:rPr>
    </w:lvl>
    <w:lvl w:ilvl="8" w:tplc="040B0005" w:tentative="1">
      <w:start w:val="1"/>
      <w:numFmt w:val="bullet"/>
      <w:lvlText w:val=""/>
      <w:lvlJc w:val="left"/>
      <w:pPr>
        <w:ind w:left="7056" w:hanging="360"/>
      </w:pPr>
      <w:rPr>
        <w:rFonts w:ascii="Wingdings" w:hAnsi="Wingdings" w:hint="default"/>
      </w:rPr>
    </w:lvl>
  </w:abstractNum>
  <w:abstractNum w:abstractNumId="4" w15:restartNumberingAfterBreak="0">
    <w:nsid w:val="23F4730A"/>
    <w:multiLevelType w:val="multilevel"/>
    <w:tmpl w:val="D2662F8A"/>
    <w:lvl w:ilvl="0">
      <w:start w:val="1"/>
      <w:numFmt w:val="decimal"/>
      <w:pStyle w:val="Otsikko1"/>
      <w:lvlText w:val="%1"/>
      <w:lvlJc w:val="left"/>
      <w:pPr>
        <w:tabs>
          <w:tab w:val="num" w:pos="432"/>
        </w:tabs>
        <w:ind w:left="432" w:hanging="432"/>
      </w:pPr>
      <w:rPr>
        <w:sz w:val="28"/>
        <w:szCs w:val="28"/>
      </w:r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5" w15:restartNumberingAfterBreak="0">
    <w:nsid w:val="27522268"/>
    <w:multiLevelType w:val="singleLevel"/>
    <w:tmpl w:val="63ECE6A0"/>
    <w:lvl w:ilvl="0">
      <w:start w:val="4"/>
      <w:numFmt w:val="decimal"/>
      <w:lvlText w:val="%1."/>
      <w:legacy w:legacy="1" w:legacySpace="0" w:legacyIndent="283"/>
      <w:lvlJc w:val="left"/>
      <w:pPr>
        <w:ind w:left="283" w:hanging="283"/>
      </w:pPr>
    </w:lvl>
  </w:abstractNum>
  <w:abstractNum w:abstractNumId="6" w15:restartNumberingAfterBreak="0">
    <w:nsid w:val="295F4D36"/>
    <w:multiLevelType w:val="hybridMultilevel"/>
    <w:tmpl w:val="AC302C14"/>
    <w:lvl w:ilvl="0" w:tplc="AAF64D02">
      <w:numFmt w:val="bullet"/>
      <w:lvlText w:val=""/>
      <w:lvlJc w:val="left"/>
      <w:pPr>
        <w:ind w:left="1080" w:hanging="360"/>
      </w:pPr>
      <w:rPr>
        <w:rFonts w:ascii="Symbol" w:eastAsia="Times New Roman" w:hAnsi="Symbol"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2FB15AD9"/>
    <w:multiLevelType w:val="singleLevel"/>
    <w:tmpl w:val="025CBD70"/>
    <w:lvl w:ilvl="0">
      <w:start w:val="8"/>
      <w:numFmt w:val="decimal"/>
      <w:lvlText w:val="%1."/>
      <w:legacy w:legacy="1" w:legacySpace="0" w:legacyIndent="283"/>
      <w:lvlJc w:val="left"/>
      <w:pPr>
        <w:ind w:left="283" w:hanging="283"/>
      </w:pPr>
    </w:lvl>
  </w:abstractNum>
  <w:abstractNum w:abstractNumId="8" w15:restartNumberingAfterBreak="0">
    <w:nsid w:val="3BCC3221"/>
    <w:multiLevelType w:val="hybridMultilevel"/>
    <w:tmpl w:val="9E22E7D0"/>
    <w:lvl w:ilvl="0" w:tplc="040B0001">
      <w:start w:val="1"/>
      <w:numFmt w:val="bullet"/>
      <w:lvlText w:val=""/>
      <w:lvlJc w:val="left"/>
      <w:pPr>
        <w:ind w:left="1296" w:hanging="360"/>
      </w:pPr>
      <w:rPr>
        <w:rFonts w:ascii="Symbol" w:hAnsi="Symbol" w:hint="default"/>
      </w:rPr>
    </w:lvl>
    <w:lvl w:ilvl="1" w:tplc="0262B50C">
      <w:numFmt w:val="bullet"/>
      <w:lvlText w:val="•"/>
      <w:lvlJc w:val="left"/>
      <w:pPr>
        <w:ind w:left="2016" w:hanging="360"/>
      </w:pPr>
      <w:rPr>
        <w:rFonts w:ascii="Arial" w:eastAsia="Times New Roman" w:hAnsi="Arial" w:cs="Arial" w:hint="default"/>
      </w:rPr>
    </w:lvl>
    <w:lvl w:ilvl="2" w:tplc="040B0005" w:tentative="1">
      <w:start w:val="1"/>
      <w:numFmt w:val="bullet"/>
      <w:lvlText w:val=""/>
      <w:lvlJc w:val="left"/>
      <w:pPr>
        <w:ind w:left="2736" w:hanging="360"/>
      </w:pPr>
      <w:rPr>
        <w:rFonts w:ascii="Wingdings" w:hAnsi="Wingdings" w:hint="default"/>
      </w:rPr>
    </w:lvl>
    <w:lvl w:ilvl="3" w:tplc="040B0001" w:tentative="1">
      <w:start w:val="1"/>
      <w:numFmt w:val="bullet"/>
      <w:lvlText w:val=""/>
      <w:lvlJc w:val="left"/>
      <w:pPr>
        <w:ind w:left="3456" w:hanging="360"/>
      </w:pPr>
      <w:rPr>
        <w:rFonts w:ascii="Symbol" w:hAnsi="Symbol" w:hint="default"/>
      </w:rPr>
    </w:lvl>
    <w:lvl w:ilvl="4" w:tplc="040B0003" w:tentative="1">
      <w:start w:val="1"/>
      <w:numFmt w:val="bullet"/>
      <w:lvlText w:val="o"/>
      <w:lvlJc w:val="left"/>
      <w:pPr>
        <w:ind w:left="4176" w:hanging="360"/>
      </w:pPr>
      <w:rPr>
        <w:rFonts w:ascii="Courier New" w:hAnsi="Courier New" w:cs="Courier New" w:hint="default"/>
      </w:rPr>
    </w:lvl>
    <w:lvl w:ilvl="5" w:tplc="040B0005" w:tentative="1">
      <w:start w:val="1"/>
      <w:numFmt w:val="bullet"/>
      <w:lvlText w:val=""/>
      <w:lvlJc w:val="left"/>
      <w:pPr>
        <w:ind w:left="4896" w:hanging="360"/>
      </w:pPr>
      <w:rPr>
        <w:rFonts w:ascii="Wingdings" w:hAnsi="Wingdings" w:hint="default"/>
      </w:rPr>
    </w:lvl>
    <w:lvl w:ilvl="6" w:tplc="040B0001" w:tentative="1">
      <w:start w:val="1"/>
      <w:numFmt w:val="bullet"/>
      <w:lvlText w:val=""/>
      <w:lvlJc w:val="left"/>
      <w:pPr>
        <w:ind w:left="5616" w:hanging="360"/>
      </w:pPr>
      <w:rPr>
        <w:rFonts w:ascii="Symbol" w:hAnsi="Symbol" w:hint="default"/>
      </w:rPr>
    </w:lvl>
    <w:lvl w:ilvl="7" w:tplc="040B0003" w:tentative="1">
      <w:start w:val="1"/>
      <w:numFmt w:val="bullet"/>
      <w:lvlText w:val="o"/>
      <w:lvlJc w:val="left"/>
      <w:pPr>
        <w:ind w:left="6336" w:hanging="360"/>
      </w:pPr>
      <w:rPr>
        <w:rFonts w:ascii="Courier New" w:hAnsi="Courier New" w:cs="Courier New" w:hint="default"/>
      </w:rPr>
    </w:lvl>
    <w:lvl w:ilvl="8" w:tplc="040B0005" w:tentative="1">
      <w:start w:val="1"/>
      <w:numFmt w:val="bullet"/>
      <w:lvlText w:val=""/>
      <w:lvlJc w:val="left"/>
      <w:pPr>
        <w:ind w:left="7056" w:hanging="360"/>
      </w:pPr>
      <w:rPr>
        <w:rFonts w:ascii="Wingdings" w:hAnsi="Wingdings" w:hint="default"/>
      </w:rPr>
    </w:lvl>
  </w:abstractNum>
  <w:abstractNum w:abstractNumId="9" w15:restartNumberingAfterBreak="0">
    <w:nsid w:val="3C2C1AD8"/>
    <w:multiLevelType w:val="hybridMultilevel"/>
    <w:tmpl w:val="1AF0E078"/>
    <w:lvl w:ilvl="0" w:tplc="040B0001">
      <w:start w:val="1"/>
      <w:numFmt w:val="bullet"/>
      <w:lvlText w:val=""/>
      <w:lvlJc w:val="left"/>
      <w:pPr>
        <w:ind w:left="2016" w:hanging="360"/>
      </w:pPr>
      <w:rPr>
        <w:rFonts w:ascii="Symbol" w:hAnsi="Symbol" w:hint="default"/>
      </w:rPr>
    </w:lvl>
    <w:lvl w:ilvl="1" w:tplc="040B0003" w:tentative="1">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abstractNum w:abstractNumId="10" w15:restartNumberingAfterBreak="0">
    <w:nsid w:val="431825BC"/>
    <w:multiLevelType w:val="hybridMultilevel"/>
    <w:tmpl w:val="4E9C4586"/>
    <w:lvl w:ilvl="0" w:tplc="FBA0AE74">
      <w:numFmt w:val="bullet"/>
      <w:lvlText w:val="-"/>
      <w:lvlJc w:val="left"/>
      <w:pPr>
        <w:ind w:left="936" w:hanging="360"/>
      </w:pPr>
      <w:rPr>
        <w:rFonts w:ascii="Arial" w:eastAsia="Times New Roman" w:hAnsi="Arial" w:cs="Arial" w:hint="default"/>
      </w:rPr>
    </w:lvl>
    <w:lvl w:ilvl="1" w:tplc="040B0003" w:tentative="1">
      <w:start w:val="1"/>
      <w:numFmt w:val="bullet"/>
      <w:lvlText w:val="o"/>
      <w:lvlJc w:val="left"/>
      <w:pPr>
        <w:ind w:left="1656" w:hanging="360"/>
      </w:pPr>
      <w:rPr>
        <w:rFonts w:ascii="Courier New" w:hAnsi="Courier New" w:cs="Courier New" w:hint="default"/>
      </w:rPr>
    </w:lvl>
    <w:lvl w:ilvl="2" w:tplc="040B0005" w:tentative="1">
      <w:start w:val="1"/>
      <w:numFmt w:val="bullet"/>
      <w:lvlText w:val=""/>
      <w:lvlJc w:val="left"/>
      <w:pPr>
        <w:ind w:left="2376" w:hanging="360"/>
      </w:pPr>
      <w:rPr>
        <w:rFonts w:ascii="Wingdings" w:hAnsi="Wingdings" w:hint="default"/>
      </w:rPr>
    </w:lvl>
    <w:lvl w:ilvl="3" w:tplc="040B0001" w:tentative="1">
      <w:start w:val="1"/>
      <w:numFmt w:val="bullet"/>
      <w:lvlText w:val=""/>
      <w:lvlJc w:val="left"/>
      <w:pPr>
        <w:ind w:left="3096" w:hanging="360"/>
      </w:pPr>
      <w:rPr>
        <w:rFonts w:ascii="Symbol" w:hAnsi="Symbol" w:hint="default"/>
      </w:rPr>
    </w:lvl>
    <w:lvl w:ilvl="4" w:tplc="040B0003" w:tentative="1">
      <w:start w:val="1"/>
      <w:numFmt w:val="bullet"/>
      <w:lvlText w:val="o"/>
      <w:lvlJc w:val="left"/>
      <w:pPr>
        <w:ind w:left="3816" w:hanging="360"/>
      </w:pPr>
      <w:rPr>
        <w:rFonts w:ascii="Courier New" w:hAnsi="Courier New" w:cs="Courier New" w:hint="default"/>
      </w:rPr>
    </w:lvl>
    <w:lvl w:ilvl="5" w:tplc="040B0005" w:tentative="1">
      <w:start w:val="1"/>
      <w:numFmt w:val="bullet"/>
      <w:lvlText w:val=""/>
      <w:lvlJc w:val="left"/>
      <w:pPr>
        <w:ind w:left="4536" w:hanging="360"/>
      </w:pPr>
      <w:rPr>
        <w:rFonts w:ascii="Wingdings" w:hAnsi="Wingdings" w:hint="default"/>
      </w:rPr>
    </w:lvl>
    <w:lvl w:ilvl="6" w:tplc="040B0001" w:tentative="1">
      <w:start w:val="1"/>
      <w:numFmt w:val="bullet"/>
      <w:lvlText w:val=""/>
      <w:lvlJc w:val="left"/>
      <w:pPr>
        <w:ind w:left="5256" w:hanging="360"/>
      </w:pPr>
      <w:rPr>
        <w:rFonts w:ascii="Symbol" w:hAnsi="Symbol" w:hint="default"/>
      </w:rPr>
    </w:lvl>
    <w:lvl w:ilvl="7" w:tplc="040B0003" w:tentative="1">
      <w:start w:val="1"/>
      <w:numFmt w:val="bullet"/>
      <w:lvlText w:val="o"/>
      <w:lvlJc w:val="left"/>
      <w:pPr>
        <w:ind w:left="5976" w:hanging="360"/>
      </w:pPr>
      <w:rPr>
        <w:rFonts w:ascii="Courier New" w:hAnsi="Courier New" w:cs="Courier New" w:hint="default"/>
      </w:rPr>
    </w:lvl>
    <w:lvl w:ilvl="8" w:tplc="040B0005" w:tentative="1">
      <w:start w:val="1"/>
      <w:numFmt w:val="bullet"/>
      <w:lvlText w:val=""/>
      <w:lvlJc w:val="left"/>
      <w:pPr>
        <w:ind w:left="6696" w:hanging="360"/>
      </w:pPr>
      <w:rPr>
        <w:rFonts w:ascii="Wingdings" w:hAnsi="Wingdings" w:hint="default"/>
      </w:rPr>
    </w:lvl>
  </w:abstractNum>
  <w:abstractNum w:abstractNumId="11" w15:restartNumberingAfterBreak="0">
    <w:nsid w:val="4E945681"/>
    <w:multiLevelType w:val="hybridMultilevel"/>
    <w:tmpl w:val="6FFC98BA"/>
    <w:lvl w:ilvl="0" w:tplc="B10CA05E">
      <w:start w:val="3"/>
      <w:numFmt w:val="decimal"/>
      <w:lvlText w:val="%1."/>
      <w:lvlJc w:val="left"/>
      <w:pPr>
        <w:tabs>
          <w:tab w:val="num" w:pos="420"/>
        </w:tabs>
        <w:ind w:left="420" w:hanging="360"/>
      </w:pPr>
      <w:rPr>
        <w:rFonts w:ascii="Times New Roman" w:eastAsia="Times New Roman" w:hAnsi="Times New Roman" w:cs="Times New Roman"/>
      </w:rPr>
    </w:lvl>
    <w:lvl w:ilvl="1" w:tplc="040B0003" w:tentative="1">
      <w:start w:val="1"/>
      <w:numFmt w:val="bullet"/>
      <w:lvlText w:val="o"/>
      <w:lvlJc w:val="left"/>
      <w:pPr>
        <w:tabs>
          <w:tab w:val="num" w:pos="1140"/>
        </w:tabs>
        <w:ind w:left="1140" w:hanging="360"/>
      </w:pPr>
      <w:rPr>
        <w:rFonts w:ascii="Courier New" w:hAnsi="Courier New" w:cs="Courier New" w:hint="default"/>
      </w:rPr>
    </w:lvl>
    <w:lvl w:ilvl="2" w:tplc="040B0005" w:tentative="1">
      <w:start w:val="1"/>
      <w:numFmt w:val="bullet"/>
      <w:lvlText w:val=""/>
      <w:lvlJc w:val="left"/>
      <w:pPr>
        <w:tabs>
          <w:tab w:val="num" w:pos="1860"/>
        </w:tabs>
        <w:ind w:left="1860" w:hanging="360"/>
      </w:pPr>
      <w:rPr>
        <w:rFonts w:ascii="Wingdings" w:hAnsi="Wingdings" w:hint="default"/>
      </w:rPr>
    </w:lvl>
    <w:lvl w:ilvl="3" w:tplc="040B0001" w:tentative="1">
      <w:start w:val="1"/>
      <w:numFmt w:val="bullet"/>
      <w:lvlText w:val=""/>
      <w:lvlJc w:val="left"/>
      <w:pPr>
        <w:tabs>
          <w:tab w:val="num" w:pos="2580"/>
        </w:tabs>
        <w:ind w:left="2580" w:hanging="360"/>
      </w:pPr>
      <w:rPr>
        <w:rFonts w:ascii="Symbol" w:hAnsi="Symbol" w:hint="default"/>
      </w:rPr>
    </w:lvl>
    <w:lvl w:ilvl="4" w:tplc="040B0003" w:tentative="1">
      <w:start w:val="1"/>
      <w:numFmt w:val="bullet"/>
      <w:lvlText w:val="o"/>
      <w:lvlJc w:val="left"/>
      <w:pPr>
        <w:tabs>
          <w:tab w:val="num" w:pos="3300"/>
        </w:tabs>
        <w:ind w:left="3300" w:hanging="360"/>
      </w:pPr>
      <w:rPr>
        <w:rFonts w:ascii="Courier New" w:hAnsi="Courier New" w:cs="Courier New" w:hint="default"/>
      </w:rPr>
    </w:lvl>
    <w:lvl w:ilvl="5" w:tplc="040B0005" w:tentative="1">
      <w:start w:val="1"/>
      <w:numFmt w:val="bullet"/>
      <w:lvlText w:val=""/>
      <w:lvlJc w:val="left"/>
      <w:pPr>
        <w:tabs>
          <w:tab w:val="num" w:pos="4020"/>
        </w:tabs>
        <w:ind w:left="4020" w:hanging="360"/>
      </w:pPr>
      <w:rPr>
        <w:rFonts w:ascii="Wingdings" w:hAnsi="Wingdings" w:hint="default"/>
      </w:rPr>
    </w:lvl>
    <w:lvl w:ilvl="6" w:tplc="040B0001" w:tentative="1">
      <w:start w:val="1"/>
      <w:numFmt w:val="bullet"/>
      <w:lvlText w:val=""/>
      <w:lvlJc w:val="left"/>
      <w:pPr>
        <w:tabs>
          <w:tab w:val="num" w:pos="4740"/>
        </w:tabs>
        <w:ind w:left="4740" w:hanging="360"/>
      </w:pPr>
      <w:rPr>
        <w:rFonts w:ascii="Symbol" w:hAnsi="Symbol" w:hint="default"/>
      </w:rPr>
    </w:lvl>
    <w:lvl w:ilvl="7" w:tplc="040B0003" w:tentative="1">
      <w:start w:val="1"/>
      <w:numFmt w:val="bullet"/>
      <w:lvlText w:val="o"/>
      <w:lvlJc w:val="left"/>
      <w:pPr>
        <w:tabs>
          <w:tab w:val="num" w:pos="5460"/>
        </w:tabs>
        <w:ind w:left="5460" w:hanging="360"/>
      </w:pPr>
      <w:rPr>
        <w:rFonts w:ascii="Courier New" w:hAnsi="Courier New" w:cs="Courier New" w:hint="default"/>
      </w:rPr>
    </w:lvl>
    <w:lvl w:ilvl="8" w:tplc="040B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52D04989"/>
    <w:multiLevelType w:val="hybridMultilevel"/>
    <w:tmpl w:val="98103FB0"/>
    <w:lvl w:ilvl="0" w:tplc="040B0001">
      <w:start w:val="1"/>
      <w:numFmt w:val="bullet"/>
      <w:lvlText w:val=""/>
      <w:lvlJc w:val="left"/>
      <w:pPr>
        <w:ind w:left="1296" w:hanging="360"/>
      </w:pPr>
      <w:rPr>
        <w:rFonts w:ascii="Symbol" w:hAnsi="Symbol" w:hint="default"/>
      </w:rPr>
    </w:lvl>
    <w:lvl w:ilvl="1" w:tplc="040B0003" w:tentative="1">
      <w:start w:val="1"/>
      <w:numFmt w:val="bullet"/>
      <w:lvlText w:val="o"/>
      <w:lvlJc w:val="left"/>
      <w:pPr>
        <w:ind w:left="2016" w:hanging="360"/>
      </w:pPr>
      <w:rPr>
        <w:rFonts w:ascii="Courier New" w:hAnsi="Courier New" w:cs="Courier New" w:hint="default"/>
      </w:rPr>
    </w:lvl>
    <w:lvl w:ilvl="2" w:tplc="040B0005" w:tentative="1">
      <w:start w:val="1"/>
      <w:numFmt w:val="bullet"/>
      <w:lvlText w:val=""/>
      <w:lvlJc w:val="left"/>
      <w:pPr>
        <w:ind w:left="2736" w:hanging="360"/>
      </w:pPr>
      <w:rPr>
        <w:rFonts w:ascii="Wingdings" w:hAnsi="Wingdings" w:hint="default"/>
      </w:rPr>
    </w:lvl>
    <w:lvl w:ilvl="3" w:tplc="040B0001" w:tentative="1">
      <w:start w:val="1"/>
      <w:numFmt w:val="bullet"/>
      <w:lvlText w:val=""/>
      <w:lvlJc w:val="left"/>
      <w:pPr>
        <w:ind w:left="3456" w:hanging="360"/>
      </w:pPr>
      <w:rPr>
        <w:rFonts w:ascii="Symbol" w:hAnsi="Symbol" w:hint="default"/>
      </w:rPr>
    </w:lvl>
    <w:lvl w:ilvl="4" w:tplc="040B0003" w:tentative="1">
      <w:start w:val="1"/>
      <w:numFmt w:val="bullet"/>
      <w:lvlText w:val="o"/>
      <w:lvlJc w:val="left"/>
      <w:pPr>
        <w:ind w:left="4176" w:hanging="360"/>
      </w:pPr>
      <w:rPr>
        <w:rFonts w:ascii="Courier New" w:hAnsi="Courier New" w:cs="Courier New" w:hint="default"/>
      </w:rPr>
    </w:lvl>
    <w:lvl w:ilvl="5" w:tplc="040B0005" w:tentative="1">
      <w:start w:val="1"/>
      <w:numFmt w:val="bullet"/>
      <w:lvlText w:val=""/>
      <w:lvlJc w:val="left"/>
      <w:pPr>
        <w:ind w:left="4896" w:hanging="360"/>
      </w:pPr>
      <w:rPr>
        <w:rFonts w:ascii="Wingdings" w:hAnsi="Wingdings" w:hint="default"/>
      </w:rPr>
    </w:lvl>
    <w:lvl w:ilvl="6" w:tplc="040B0001" w:tentative="1">
      <w:start w:val="1"/>
      <w:numFmt w:val="bullet"/>
      <w:lvlText w:val=""/>
      <w:lvlJc w:val="left"/>
      <w:pPr>
        <w:ind w:left="5616" w:hanging="360"/>
      </w:pPr>
      <w:rPr>
        <w:rFonts w:ascii="Symbol" w:hAnsi="Symbol" w:hint="default"/>
      </w:rPr>
    </w:lvl>
    <w:lvl w:ilvl="7" w:tplc="040B0003" w:tentative="1">
      <w:start w:val="1"/>
      <w:numFmt w:val="bullet"/>
      <w:lvlText w:val="o"/>
      <w:lvlJc w:val="left"/>
      <w:pPr>
        <w:ind w:left="6336" w:hanging="360"/>
      </w:pPr>
      <w:rPr>
        <w:rFonts w:ascii="Courier New" w:hAnsi="Courier New" w:cs="Courier New" w:hint="default"/>
      </w:rPr>
    </w:lvl>
    <w:lvl w:ilvl="8" w:tplc="040B0005" w:tentative="1">
      <w:start w:val="1"/>
      <w:numFmt w:val="bullet"/>
      <w:lvlText w:val=""/>
      <w:lvlJc w:val="left"/>
      <w:pPr>
        <w:ind w:left="7056" w:hanging="360"/>
      </w:pPr>
      <w:rPr>
        <w:rFonts w:ascii="Wingdings" w:hAnsi="Wingdings" w:hint="default"/>
      </w:rPr>
    </w:lvl>
  </w:abstractNum>
  <w:abstractNum w:abstractNumId="13" w15:restartNumberingAfterBreak="0">
    <w:nsid w:val="5F102ADC"/>
    <w:multiLevelType w:val="hybridMultilevel"/>
    <w:tmpl w:val="F6FE18DC"/>
    <w:lvl w:ilvl="0" w:tplc="FBA0AE74">
      <w:numFmt w:val="bullet"/>
      <w:lvlText w:val="-"/>
      <w:lvlJc w:val="left"/>
      <w:pPr>
        <w:ind w:left="936"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F7A5949"/>
    <w:multiLevelType w:val="hybridMultilevel"/>
    <w:tmpl w:val="2932B65A"/>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F8060E9"/>
    <w:multiLevelType w:val="hybridMultilevel"/>
    <w:tmpl w:val="B9C0AC42"/>
    <w:lvl w:ilvl="0" w:tplc="040B0001">
      <w:start w:val="1"/>
      <w:numFmt w:val="bullet"/>
      <w:lvlText w:val=""/>
      <w:lvlJc w:val="left"/>
      <w:pPr>
        <w:ind w:left="1296" w:hanging="360"/>
      </w:pPr>
      <w:rPr>
        <w:rFonts w:ascii="Symbol" w:hAnsi="Symbol" w:hint="default"/>
      </w:rPr>
    </w:lvl>
    <w:lvl w:ilvl="1" w:tplc="040B0003">
      <w:start w:val="1"/>
      <w:numFmt w:val="bullet"/>
      <w:lvlText w:val="o"/>
      <w:lvlJc w:val="left"/>
      <w:pPr>
        <w:ind w:left="2016" w:hanging="360"/>
      </w:pPr>
      <w:rPr>
        <w:rFonts w:ascii="Courier New" w:hAnsi="Courier New" w:cs="Courier New" w:hint="default"/>
      </w:rPr>
    </w:lvl>
    <w:lvl w:ilvl="2" w:tplc="040B0005">
      <w:start w:val="1"/>
      <w:numFmt w:val="bullet"/>
      <w:lvlText w:val=""/>
      <w:lvlJc w:val="left"/>
      <w:pPr>
        <w:ind w:left="2736" w:hanging="360"/>
      </w:pPr>
      <w:rPr>
        <w:rFonts w:ascii="Wingdings" w:hAnsi="Wingdings" w:hint="default"/>
      </w:rPr>
    </w:lvl>
    <w:lvl w:ilvl="3" w:tplc="040B0001" w:tentative="1">
      <w:start w:val="1"/>
      <w:numFmt w:val="bullet"/>
      <w:lvlText w:val=""/>
      <w:lvlJc w:val="left"/>
      <w:pPr>
        <w:ind w:left="3456" w:hanging="360"/>
      </w:pPr>
      <w:rPr>
        <w:rFonts w:ascii="Symbol" w:hAnsi="Symbol" w:hint="default"/>
      </w:rPr>
    </w:lvl>
    <w:lvl w:ilvl="4" w:tplc="040B0003" w:tentative="1">
      <w:start w:val="1"/>
      <w:numFmt w:val="bullet"/>
      <w:lvlText w:val="o"/>
      <w:lvlJc w:val="left"/>
      <w:pPr>
        <w:ind w:left="4176" w:hanging="360"/>
      </w:pPr>
      <w:rPr>
        <w:rFonts w:ascii="Courier New" w:hAnsi="Courier New" w:cs="Courier New" w:hint="default"/>
      </w:rPr>
    </w:lvl>
    <w:lvl w:ilvl="5" w:tplc="040B0005" w:tentative="1">
      <w:start w:val="1"/>
      <w:numFmt w:val="bullet"/>
      <w:lvlText w:val=""/>
      <w:lvlJc w:val="left"/>
      <w:pPr>
        <w:ind w:left="4896" w:hanging="360"/>
      </w:pPr>
      <w:rPr>
        <w:rFonts w:ascii="Wingdings" w:hAnsi="Wingdings" w:hint="default"/>
      </w:rPr>
    </w:lvl>
    <w:lvl w:ilvl="6" w:tplc="040B0001" w:tentative="1">
      <w:start w:val="1"/>
      <w:numFmt w:val="bullet"/>
      <w:lvlText w:val=""/>
      <w:lvlJc w:val="left"/>
      <w:pPr>
        <w:ind w:left="5616" w:hanging="360"/>
      </w:pPr>
      <w:rPr>
        <w:rFonts w:ascii="Symbol" w:hAnsi="Symbol" w:hint="default"/>
      </w:rPr>
    </w:lvl>
    <w:lvl w:ilvl="7" w:tplc="040B0003" w:tentative="1">
      <w:start w:val="1"/>
      <w:numFmt w:val="bullet"/>
      <w:lvlText w:val="o"/>
      <w:lvlJc w:val="left"/>
      <w:pPr>
        <w:ind w:left="6336" w:hanging="360"/>
      </w:pPr>
      <w:rPr>
        <w:rFonts w:ascii="Courier New" w:hAnsi="Courier New" w:cs="Courier New" w:hint="default"/>
      </w:rPr>
    </w:lvl>
    <w:lvl w:ilvl="8" w:tplc="040B0005" w:tentative="1">
      <w:start w:val="1"/>
      <w:numFmt w:val="bullet"/>
      <w:lvlText w:val=""/>
      <w:lvlJc w:val="left"/>
      <w:pPr>
        <w:ind w:left="7056" w:hanging="360"/>
      </w:pPr>
      <w:rPr>
        <w:rFonts w:ascii="Wingdings" w:hAnsi="Wingdings" w:hint="default"/>
      </w:rPr>
    </w:lvl>
  </w:abstractNum>
  <w:abstractNum w:abstractNumId="16" w15:restartNumberingAfterBreak="0">
    <w:nsid w:val="6FF135F3"/>
    <w:multiLevelType w:val="hybridMultilevel"/>
    <w:tmpl w:val="239EBE58"/>
    <w:lvl w:ilvl="0" w:tplc="DE9246E2">
      <w:start w:val="1"/>
      <w:numFmt w:val="bullet"/>
      <w:lvlText w:val="-"/>
      <w:lvlJc w:val="left"/>
      <w:pPr>
        <w:tabs>
          <w:tab w:val="num" w:pos="420"/>
        </w:tabs>
        <w:ind w:left="420" w:hanging="360"/>
      </w:pPr>
      <w:rPr>
        <w:rFonts w:ascii="Arial" w:eastAsia="Times New Roman" w:hAnsi="Arial" w:cs="Arial" w:hint="default"/>
        <w:color w:val="auto"/>
      </w:rPr>
    </w:lvl>
    <w:lvl w:ilvl="1" w:tplc="040B0003" w:tentative="1">
      <w:start w:val="1"/>
      <w:numFmt w:val="bullet"/>
      <w:lvlText w:val="o"/>
      <w:lvlJc w:val="left"/>
      <w:pPr>
        <w:tabs>
          <w:tab w:val="num" w:pos="1140"/>
        </w:tabs>
        <w:ind w:left="1140" w:hanging="360"/>
      </w:pPr>
      <w:rPr>
        <w:rFonts w:ascii="Courier New" w:hAnsi="Courier New" w:cs="Courier New" w:hint="default"/>
      </w:rPr>
    </w:lvl>
    <w:lvl w:ilvl="2" w:tplc="040B0005" w:tentative="1">
      <w:start w:val="1"/>
      <w:numFmt w:val="bullet"/>
      <w:lvlText w:val=""/>
      <w:lvlJc w:val="left"/>
      <w:pPr>
        <w:tabs>
          <w:tab w:val="num" w:pos="1860"/>
        </w:tabs>
        <w:ind w:left="1860" w:hanging="360"/>
      </w:pPr>
      <w:rPr>
        <w:rFonts w:ascii="Wingdings" w:hAnsi="Wingdings" w:hint="default"/>
      </w:rPr>
    </w:lvl>
    <w:lvl w:ilvl="3" w:tplc="040B0001" w:tentative="1">
      <w:start w:val="1"/>
      <w:numFmt w:val="bullet"/>
      <w:lvlText w:val=""/>
      <w:lvlJc w:val="left"/>
      <w:pPr>
        <w:tabs>
          <w:tab w:val="num" w:pos="2580"/>
        </w:tabs>
        <w:ind w:left="2580" w:hanging="360"/>
      </w:pPr>
      <w:rPr>
        <w:rFonts w:ascii="Symbol" w:hAnsi="Symbol" w:hint="default"/>
      </w:rPr>
    </w:lvl>
    <w:lvl w:ilvl="4" w:tplc="040B0003" w:tentative="1">
      <w:start w:val="1"/>
      <w:numFmt w:val="bullet"/>
      <w:lvlText w:val="o"/>
      <w:lvlJc w:val="left"/>
      <w:pPr>
        <w:tabs>
          <w:tab w:val="num" w:pos="3300"/>
        </w:tabs>
        <w:ind w:left="3300" w:hanging="360"/>
      </w:pPr>
      <w:rPr>
        <w:rFonts w:ascii="Courier New" w:hAnsi="Courier New" w:cs="Courier New" w:hint="default"/>
      </w:rPr>
    </w:lvl>
    <w:lvl w:ilvl="5" w:tplc="040B0005" w:tentative="1">
      <w:start w:val="1"/>
      <w:numFmt w:val="bullet"/>
      <w:lvlText w:val=""/>
      <w:lvlJc w:val="left"/>
      <w:pPr>
        <w:tabs>
          <w:tab w:val="num" w:pos="4020"/>
        </w:tabs>
        <w:ind w:left="4020" w:hanging="360"/>
      </w:pPr>
      <w:rPr>
        <w:rFonts w:ascii="Wingdings" w:hAnsi="Wingdings" w:hint="default"/>
      </w:rPr>
    </w:lvl>
    <w:lvl w:ilvl="6" w:tplc="040B0001" w:tentative="1">
      <w:start w:val="1"/>
      <w:numFmt w:val="bullet"/>
      <w:lvlText w:val=""/>
      <w:lvlJc w:val="left"/>
      <w:pPr>
        <w:tabs>
          <w:tab w:val="num" w:pos="4740"/>
        </w:tabs>
        <w:ind w:left="4740" w:hanging="360"/>
      </w:pPr>
      <w:rPr>
        <w:rFonts w:ascii="Symbol" w:hAnsi="Symbol" w:hint="default"/>
      </w:rPr>
    </w:lvl>
    <w:lvl w:ilvl="7" w:tplc="040B0003" w:tentative="1">
      <w:start w:val="1"/>
      <w:numFmt w:val="bullet"/>
      <w:lvlText w:val="o"/>
      <w:lvlJc w:val="left"/>
      <w:pPr>
        <w:tabs>
          <w:tab w:val="num" w:pos="5460"/>
        </w:tabs>
        <w:ind w:left="5460" w:hanging="360"/>
      </w:pPr>
      <w:rPr>
        <w:rFonts w:ascii="Courier New" w:hAnsi="Courier New" w:cs="Courier New" w:hint="default"/>
      </w:rPr>
    </w:lvl>
    <w:lvl w:ilvl="8" w:tplc="040B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76B30E0A"/>
    <w:multiLevelType w:val="multilevel"/>
    <w:tmpl w:val="34CA744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DDA59A0"/>
    <w:multiLevelType w:val="hybridMultilevel"/>
    <w:tmpl w:val="B9C66BD0"/>
    <w:lvl w:ilvl="0" w:tplc="5EDA5DCC">
      <w:numFmt w:val="bullet"/>
      <w:lvlText w:val="-"/>
      <w:lvlJc w:val="left"/>
      <w:pPr>
        <w:ind w:left="1656" w:hanging="360"/>
      </w:pPr>
      <w:rPr>
        <w:rFonts w:ascii="Arial" w:eastAsia="Times New Roman" w:hAnsi="Arial" w:cs="Aria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num w:numId="1">
    <w:abstractNumId w:val="5"/>
  </w:num>
  <w:num w:numId="2">
    <w:abstractNumId w:val="7"/>
  </w:num>
  <w:num w:numId="3">
    <w:abstractNumId w:val="4"/>
  </w:num>
  <w:num w:numId="4">
    <w:abstractNumId w:val="17"/>
  </w:num>
  <w:num w:numId="5">
    <w:abstractNumId w:val="11"/>
  </w:num>
  <w:num w:numId="6">
    <w:abstractNumId w:val="16"/>
  </w:num>
  <w:num w:numId="7">
    <w:abstractNumId w:val="1"/>
  </w:num>
  <w:num w:numId="8">
    <w:abstractNumId w:val="0"/>
  </w:num>
  <w:num w:numId="9">
    <w:abstractNumId w:val="14"/>
  </w:num>
  <w:num w:numId="10">
    <w:abstractNumId w:val="6"/>
  </w:num>
  <w:num w:numId="11">
    <w:abstractNumId w:val="15"/>
  </w:num>
  <w:num w:numId="12">
    <w:abstractNumId w:val="8"/>
  </w:num>
  <w:num w:numId="13">
    <w:abstractNumId w:val="12"/>
  </w:num>
  <w:num w:numId="14">
    <w:abstractNumId w:val="10"/>
  </w:num>
  <w:num w:numId="15">
    <w:abstractNumId w:val="3"/>
  </w:num>
  <w:num w:numId="16">
    <w:abstractNumId w:val="13"/>
  </w:num>
  <w:num w:numId="17">
    <w:abstractNumId w:val="4"/>
  </w:num>
  <w:num w:numId="18">
    <w:abstractNumId w:val="9"/>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F4"/>
    <w:rsid w:val="00001F74"/>
    <w:rsid w:val="00003427"/>
    <w:rsid w:val="0001422F"/>
    <w:rsid w:val="00014639"/>
    <w:rsid w:val="00026D59"/>
    <w:rsid w:val="00027E37"/>
    <w:rsid w:val="00032964"/>
    <w:rsid w:val="00033F75"/>
    <w:rsid w:val="00036488"/>
    <w:rsid w:val="00036547"/>
    <w:rsid w:val="00040E28"/>
    <w:rsid w:val="0004405C"/>
    <w:rsid w:val="000444D4"/>
    <w:rsid w:val="00047714"/>
    <w:rsid w:val="00055F0E"/>
    <w:rsid w:val="0005607F"/>
    <w:rsid w:val="00057E0C"/>
    <w:rsid w:val="00060BEC"/>
    <w:rsid w:val="00065AF5"/>
    <w:rsid w:val="000862D8"/>
    <w:rsid w:val="00087144"/>
    <w:rsid w:val="0009216E"/>
    <w:rsid w:val="000954BB"/>
    <w:rsid w:val="00096A69"/>
    <w:rsid w:val="000A13BB"/>
    <w:rsid w:val="000B163B"/>
    <w:rsid w:val="000B447A"/>
    <w:rsid w:val="000B6D6E"/>
    <w:rsid w:val="000C4A76"/>
    <w:rsid w:val="000C7AC2"/>
    <w:rsid w:val="000D0415"/>
    <w:rsid w:val="000D2BA1"/>
    <w:rsid w:val="000D4AF7"/>
    <w:rsid w:val="000E0E65"/>
    <w:rsid w:val="000E440B"/>
    <w:rsid w:val="000E4876"/>
    <w:rsid w:val="000E564B"/>
    <w:rsid w:val="000E5DFF"/>
    <w:rsid w:val="000E740A"/>
    <w:rsid w:val="00100A65"/>
    <w:rsid w:val="00102CDB"/>
    <w:rsid w:val="00110490"/>
    <w:rsid w:val="001204F5"/>
    <w:rsid w:val="001279A7"/>
    <w:rsid w:val="001421F5"/>
    <w:rsid w:val="001432C5"/>
    <w:rsid w:val="001437F7"/>
    <w:rsid w:val="0014540A"/>
    <w:rsid w:val="00153BD8"/>
    <w:rsid w:val="00154035"/>
    <w:rsid w:val="00171BF1"/>
    <w:rsid w:val="00172EBE"/>
    <w:rsid w:val="0018741F"/>
    <w:rsid w:val="00190A73"/>
    <w:rsid w:val="00196F21"/>
    <w:rsid w:val="001A6E60"/>
    <w:rsid w:val="001B074E"/>
    <w:rsid w:val="001B500C"/>
    <w:rsid w:val="001B77C9"/>
    <w:rsid w:val="001C5E39"/>
    <w:rsid w:val="001C6074"/>
    <w:rsid w:val="001D73E5"/>
    <w:rsid w:val="001E150F"/>
    <w:rsid w:val="001E311E"/>
    <w:rsid w:val="001E4DEB"/>
    <w:rsid w:val="001E7A63"/>
    <w:rsid w:val="001F31B1"/>
    <w:rsid w:val="001F6191"/>
    <w:rsid w:val="00200DB4"/>
    <w:rsid w:val="00203BA1"/>
    <w:rsid w:val="00205255"/>
    <w:rsid w:val="00205540"/>
    <w:rsid w:val="00213ED3"/>
    <w:rsid w:val="00222FD0"/>
    <w:rsid w:val="00223964"/>
    <w:rsid w:val="002305E3"/>
    <w:rsid w:val="00230D69"/>
    <w:rsid w:val="00246D59"/>
    <w:rsid w:val="00250606"/>
    <w:rsid w:val="00253015"/>
    <w:rsid w:val="00254A56"/>
    <w:rsid w:val="00255C55"/>
    <w:rsid w:val="002560F4"/>
    <w:rsid w:val="00257542"/>
    <w:rsid w:val="00263574"/>
    <w:rsid w:val="0026391A"/>
    <w:rsid w:val="00264E8F"/>
    <w:rsid w:val="00265273"/>
    <w:rsid w:val="00274CAF"/>
    <w:rsid w:val="00287E14"/>
    <w:rsid w:val="00293796"/>
    <w:rsid w:val="002A104E"/>
    <w:rsid w:val="002B25DA"/>
    <w:rsid w:val="002D5E38"/>
    <w:rsid w:val="002E7AE6"/>
    <w:rsid w:val="002F19B3"/>
    <w:rsid w:val="002F241E"/>
    <w:rsid w:val="002F48FD"/>
    <w:rsid w:val="00300F4C"/>
    <w:rsid w:val="00307289"/>
    <w:rsid w:val="003117C7"/>
    <w:rsid w:val="00314FA5"/>
    <w:rsid w:val="00324738"/>
    <w:rsid w:val="00334156"/>
    <w:rsid w:val="003459A6"/>
    <w:rsid w:val="003464A3"/>
    <w:rsid w:val="00350CB7"/>
    <w:rsid w:val="00351AEB"/>
    <w:rsid w:val="00351F5D"/>
    <w:rsid w:val="003549E9"/>
    <w:rsid w:val="00364E81"/>
    <w:rsid w:val="00371AFB"/>
    <w:rsid w:val="00375D16"/>
    <w:rsid w:val="0038397A"/>
    <w:rsid w:val="003874D3"/>
    <w:rsid w:val="00392020"/>
    <w:rsid w:val="00394D8D"/>
    <w:rsid w:val="00396EBF"/>
    <w:rsid w:val="003A002C"/>
    <w:rsid w:val="003B1B39"/>
    <w:rsid w:val="003B50AC"/>
    <w:rsid w:val="003B5993"/>
    <w:rsid w:val="003D3C7D"/>
    <w:rsid w:val="003D40DE"/>
    <w:rsid w:val="003D629E"/>
    <w:rsid w:val="003E0A54"/>
    <w:rsid w:val="003E562B"/>
    <w:rsid w:val="003F19A7"/>
    <w:rsid w:val="003F7539"/>
    <w:rsid w:val="00415062"/>
    <w:rsid w:val="004152B4"/>
    <w:rsid w:val="004154D5"/>
    <w:rsid w:val="00421D42"/>
    <w:rsid w:val="00423AC2"/>
    <w:rsid w:val="00427AC6"/>
    <w:rsid w:val="00433C1A"/>
    <w:rsid w:val="004357BA"/>
    <w:rsid w:val="00441FF9"/>
    <w:rsid w:val="00442FA7"/>
    <w:rsid w:val="00445A10"/>
    <w:rsid w:val="00452EB0"/>
    <w:rsid w:val="00457289"/>
    <w:rsid w:val="00461DE6"/>
    <w:rsid w:val="00461F6C"/>
    <w:rsid w:val="00471CCE"/>
    <w:rsid w:val="00477418"/>
    <w:rsid w:val="00477605"/>
    <w:rsid w:val="00496972"/>
    <w:rsid w:val="004A0654"/>
    <w:rsid w:val="004A16BD"/>
    <w:rsid w:val="004B08E4"/>
    <w:rsid w:val="004B233C"/>
    <w:rsid w:val="004B5CFC"/>
    <w:rsid w:val="004B6B47"/>
    <w:rsid w:val="004B6B8A"/>
    <w:rsid w:val="004D0AA2"/>
    <w:rsid w:val="004F39F3"/>
    <w:rsid w:val="004F41BC"/>
    <w:rsid w:val="005004B5"/>
    <w:rsid w:val="00501046"/>
    <w:rsid w:val="00503F7C"/>
    <w:rsid w:val="0051088E"/>
    <w:rsid w:val="00513269"/>
    <w:rsid w:val="0051629F"/>
    <w:rsid w:val="00516EC1"/>
    <w:rsid w:val="00523944"/>
    <w:rsid w:val="00524C21"/>
    <w:rsid w:val="005304F9"/>
    <w:rsid w:val="0053051D"/>
    <w:rsid w:val="00561B82"/>
    <w:rsid w:val="0056456E"/>
    <w:rsid w:val="00565DC3"/>
    <w:rsid w:val="00567ABB"/>
    <w:rsid w:val="00571456"/>
    <w:rsid w:val="00572EE9"/>
    <w:rsid w:val="00573E03"/>
    <w:rsid w:val="00590340"/>
    <w:rsid w:val="005904C7"/>
    <w:rsid w:val="005910B3"/>
    <w:rsid w:val="00593565"/>
    <w:rsid w:val="005974CD"/>
    <w:rsid w:val="005A69B2"/>
    <w:rsid w:val="005B4D6D"/>
    <w:rsid w:val="005B5181"/>
    <w:rsid w:val="005C524F"/>
    <w:rsid w:val="005C555F"/>
    <w:rsid w:val="005C78FA"/>
    <w:rsid w:val="005D2AFA"/>
    <w:rsid w:val="005D504F"/>
    <w:rsid w:val="005D7522"/>
    <w:rsid w:val="005D78EA"/>
    <w:rsid w:val="005E23C3"/>
    <w:rsid w:val="005E245E"/>
    <w:rsid w:val="005E33AA"/>
    <w:rsid w:val="005E7024"/>
    <w:rsid w:val="006052CF"/>
    <w:rsid w:val="00606EAA"/>
    <w:rsid w:val="00610E09"/>
    <w:rsid w:val="00614265"/>
    <w:rsid w:val="00616295"/>
    <w:rsid w:val="006230AA"/>
    <w:rsid w:val="00625F01"/>
    <w:rsid w:val="0063311D"/>
    <w:rsid w:val="00633950"/>
    <w:rsid w:val="00636638"/>
    <w:rsid w:val="00640D7C"/>
    <w:rsid w:val="00641EBB"/>
    <w:rsid w:val="00643C08"/>
    <w:rsid w:val="006501C1"/>
    <w:rsid w:val="00653A01"/>
    <w:rsid w:val="00661A5F"/>
    <w:rsid w:val="00663670"/>
    <w:rsid w:val="00663BD8"/>
    <w:rsid w:val="00665D15"/>
    <w:rsid w:val="006704C0"/>
    <w:rsid w:val="006757AF"/>
    <w:rsid w:val="00677ADD"/>
    <w:rsid w:val="0068071A"/>
    <w:rsid w:val="006834FA"/>
    <w:rsid w:val="00684270"/>
    <w:rsid w:val="00687BA0"/>
    <w:rsid w:val="00692325"/>
    <w:rsid w:val="00692395"/>
    <w:rsid w:val="00693961"/>
    <w:rsid w:val="00697B9F"/>
    <w:rsid w:val="006A4653"/>
    <w:rsid w:val="006A5F2A"/>
    <w:rsid w:val="006B40F4"/>
    <w:rsid w:val="006B5161"/>
    <w:rsid w:val="006C4A46"/>
    <w:rsid w:val="006D22AC"/>
    <w:rsid w:val="006D2435"/>
    <w:rsid w:val="006E30D5"/>
    <w:rsid w:val="006E4034"/>
    <w:rsid w:val="006E4827"/>
    <w:rsid w:val="006F00D9"/>
    <w:rsid w:val="006F28ED"/>
    <w:rsid w:val="00703D16"/>
    <w:rsid w:val="007166B5"/>
    <w:rsid w:val="00724803"/>
    <w:rsid w:val="00725DB4"/>
    <w:rsid w:val="00727D99"/>
    <w:rsid w:val="00735027"/>
    <w:rsid w:val="00737B26"/>
    <w:rsid w:val="00742BE9"/>
    <w:rsid w:val="00752402"/>
    <w:rsid w:val="007534EF"/>
    <w:rsid w:val="00755178"/>
    <w:rsid w:val="00756524"/>
    <w:rsid w:val="0075687C"/>
    <w:rsid w:val="00760581"/>
    <w:rsid w:val="0076322F"/>
    <w:rsid w:val="00763CD2"/>
    <w:rsid w:val="00763FFD"/>
    <w:rsid w:val="007646FC"/>
    <w:rsid w:val="00775A13"/>
    <w:rsid w:val="0079089F"/>
    <w:rsid w:val="0079314D"/>
    <w:rsid w:val="0079395C"/>
    <w:rsid w:val="007A21D3"/>
    <w:rsid w:val="007A2FED"/>
    <w:rsid w:val="007B4280"/>
    <w:rsid w:val="007B579B"/>
    <w:rsid w:val="007C2FF2"/>
    <w:rsid w:val="007D3D06"/>
    <w:rsid w:val="007D62DC"/>
    <w:rsid w:val="007D6C68"/>
    <w:rsid w:val="007E0734"/>
    <w:rsid w:val="007E0F1A"/>
    <w:rsid w:val="007E2D79"/>
    <w:rsid w:val="007E4589"/>
    <w:rsid w:val="007E74F0"/>
    <w:rsid w:val="007F0A0B"/>
    <w:rsid w:val="007F37B8"/>
    <w:rsid w:val="00804CDB"/>
    <w:rsid w:val="00810F3E"/>
    <w:rsid w:val="0081755C"/>
    <w:rsid w:val="00830D9D"/>
    <w:rsid w:val="00832B78"/>
    <w:rsid w:val="008342F6"/>
    <w:rsid w:val="00835CD4"/>
    <w:rsid w:val="0084676C"/>
    <w:rsid w:val="0086379E"/>
    <w:rsid w:val="00864128"/>
    <w:rsid w:val="00870E6A"/>
    <w:rsid w:val="00877727"/>
    <w:rsid w:val="00877B0B"/>
    <w:rsid w:val="00880603"/>
    <w:rsid w:val="00880EBE"/>
    <w:rsid w:val="008816EA"/>
    <w:rsid w:val="00883B6F"/>
    <w:rsid w:val="00887669"/>
    <w:rsid w:val="00890D36"/>
    <w:rsid w:val="00895B46"/>
    <w:rsid w:val="008A47AE"/>
    <w:rsid w:val="008A51FD"/>
    <w:rsid w:val="008B304A"/>
    <w:rsid w:val="008B513B"/>
    <w:rsid w:val="008B58AA"/>
    <w:rsid w:val="008B6FD8"/>
    <w:rsid w:val="008C0471"/>
    <w:rsid w:val="008C2D99"/>
    <w:rsid w:val="008C378B"/>
    <w:rsid w:val="008D0745"/>
    <w:rsid w:val="008D392E"/>
    <w:rsid w:val="008E0026"/>
    <w:rsid w:val="008E0E14"/>
    <w:rsid w:val="008E2543"/>
    <w:rsid w:val="008F10BF"/>
    <w:rsid w:val="008F283C"/>
    <w:rsid w:val="008F5FCD"/>
    <w:rsid w:val="0090060C"/>
    <w:rsid w:val="0090191F"/>
    <w:rsid w:val="00902C9C"/>
    <w:rsid w:val="00906781"/>
    <w:rsid w:val="009075C9"/>
    <w:rsid w:val="009156A0"/>
    <w:rsid w:val="00923908"/>
    <w:rsid w:val="00923F54"/>
    <w:rsid w:val="009310BF"/>
    <w:rsid w:val="009332DC"/>
    <w:rsid w:val="009376BE"/>
    <w:rsid w:val="00940C60"/>
    <w:rsid w:val="00942AF3"/>
    <w:rsid w:val="0094313F"/>
    <w:rsid w:val="00944391"/>
    <w:rsid w:val="00944EDD"/>
    <w:rsid w:val="00950916"/>
    <w:rsid w:val="009528B2"/>
    <w:rsid w:val="00954713"/>
    <w:rsid w:val="00956042"/>
    <w:rsid w:val="0096075B"/>
    <w:rsid w:val="009627C9"/>
    <w:rsid w:val="00965078"/>
    <w:rsid w:val="0098009A"/>
    <w:rsid w:val="00985A1C"/>
    <w:rsid w:val="009860D0"/>
    <w:rsid w:val="0098776D"/>
    <w:rsid w:val="00991032"/>
    <w:rsid w:val="00992069"/>
    <w:rsid w:val="00993B10"/>
    <w:rsid w:val="00996A1F"/>
    <w:rsid w:val="009A46AF"/>
    <w:rsid w:val="009A4C24"/>
    <w:rsid w:val="009B44D1"/>
    <w:rsid w:val="009B69AD"/>
    <w:rsid w:val="009C0280"/>
    <w:rsid w:val="009C103F"/>
    <w:rsid w:val="009D4BDC"/>
    <w:rsid w:val="009D4EC7"/>
    <w:rsid w:val="009D5FAA"/>
    <w:rsid w:val="009F10ED"/>
    <w:rsid w:val="009F1BCD"/>
    <w:rsid w:val="009F401F"/>
    <w:rsid w:val="009F55B7"/>
    <w:rsid w:val="009F6680"/>
    <w:rsid w:val="00A02E44"/>
    <w:rsid w:val="00A12EC9"/>
    <w:rsid w:val="00A17349"/>
    <w:rsid w:val="00A249F8"/>
    <w:rsid w:val="00A31011"/>
    <w:rsid w:val="00A31296"/>
    <w:rsid w:val="00A33F10"/>
    <w:rsid w:val="00A35A3C"/>
    <w:rsid w:val="00A365B2"/>
    <w:rsid w:val="00A36B4D"/>
    <w:rsid w:val="00A370A0"/>
    <w:rsid w:val="00A45194"/>
    <w:rsid w:val="00A568CE"/>
    <w:rsid w:val="00A6250D"/>
    <w:rsid w:val="00A70632"/>
    <w:rsid w:val="00A77064"/>
    <w:rsid w:val="00A82524"/>
    <w:rsid w:val="00A849CA"/>
    <w:rsid w:val="00A935F6"/>
    <w:rsid w:val="00AA2422"/>
    <w:rsid w:val="00AA33F4"/>
    <w:rsid w:val="00AA4F16"/>
    <w:rsid w:val="00AB129E"/>
    <w:rsid w:val="00AB3ED6"/>
    <w:rsid w:val="00AC01C6"/>
    <w:rsid w:val="00AC172F"/>
    <w:rsid w:val="00AC6C37"/>
    <w:rsid w:val="00AC7605"/>
    <w:rsid w:val="00AD4118"/>
    <w:rsid w:val="00AE2D87"/>
    <w:rsid w:val="00AE35D9"/>
    <w:rsid w:val="00AE3834"/>
    <w:rsid w:val="00AE753A"/>
    <w:rsid w:val="00AF142D"/>
    <w:rsid w:val="00AF1EF2"/>
    <w:rsid w:val="00AF675F"/>
    <w:rsid w:val="00B03267"/>
    <w:rsid w:val="00B043F8"/>
    <w:rsid w:val="00B150C4"/>
    <w:rsid w:val="00B2041F"/>
    <w:rsid w:val="00B22F12"/>
    <w:rsid w:val="00B27864"/>
    <w:rsid w:val="00B30799"/>
    <w:rsid w:val="00B310C9"/>
    <w:rsid w:val="00B35F8B"/>
    <w:rsid w:val="00B43306"/>
    <w:rsid w:val="00B44191"/>
    <w:rsid w:val="00B45B3B"/>
    <w:rsid w:val="00B4788E"/>
    <w:rsid w:val="00B50C13"/>
    <w:rsid w:val="00B52814"/>
    <w:rsid w:val="00B60BB8"/>
    <w:rsid w:val="00B6189F"/>
    <w:rsid w:val="00B73194"/>
    <w:rsid w:val="00B74CC3"/>
    <w:rsid w:val="00B7705F"/>
    <w:rsid w:val="00B837FD"/>
    <w:rsid w:val="00B87952"/>
    <w:rsid w:val="00BA4300"/>
    <w:rsid w:val="00BB02C2"/>
    <w:rsid w:val="00BB17B5"/>
    <w:rsid w:val="00BB3A69"/>
    <w:rsid w:val="00BB6ACE"/>
    <w:rsid w:val="00BB799D"/>
    <w:rsid w:val="00BC1542"/>
    <w:rsid w:val="00BC3D40"/>
    <w:rsid w:val="00BC6E87"/>
    <w:rsid w:val="00BE0FFF"/>
    <w:rsid w:val="00BF7A29"/>
    <w:rsid w:val="00C0155D"/>
    <w:rsid w:val="00C02CA2"/>
    <w:rsid w:val="00C04618"/>
    <w:rsid w:val="00C04B28"/>
    <w:rsid w:val="00C069A9"/>
    <w:rsid w:val="00C16CAA"/>
    <w:rsid w:val="00C309D5"/>
    <w:rsid w:val="00C345F3"/>
    <w:rsid w:val="00C414E7"/>
    <w:rsid w:val="00C41EBF"/>
    <w:rsid w:val="00C42F60"/>
    <w:rsid w:val="00C4368E"/>
    <w:rsid w:val="00C4479E"/>
    <w:rsid w:val="00C45990"/>
    <w:rsid w:val="00C6059E"/>
    <w:rsid w:val="00C81123"/>
    <w:rsid w:val="00C8685B"/>
    <w:rsid w:val="00C86A48"/>
    <w:rsid w:val="00C8796B"/>
    <w:rsid w:val="00C87C0D"/>
    <w:rsid w:val="00C9321D"/>
    <w:rsid w:val="00C970D7"/>
    <w:rsid w:val="00CA1F34"/>
    <w:rsid w:val="00CA2016"/>
    <w:rsid w:val="00CA7650"/>
    <w:rsid w:val="00CB008F"/>
    <w:rsid w:val="00CB38E6"/>
    <w:rsid w:val="00CB5389"/>
    <w:rsid w:val="00CB7DC8"/>
    <w:rsid w:val="00CC4909"/>
    <w:rsid w:val="00CD37E4"/>
    <w:rsid w:val="00CE176B"/>
    <w:rsid w:val="00CE5337"/>
    <w:rsid w:val="00CF4A61"/>
    <w:rsid w:val="00D02472"/>
    <w:rsid w:val="00D02BEC"/>
    <w:rsid w:val="00D0694E"/>
    <w:rsid w:val="00D1537D"/>
    <w:rsid w:val="00D33273"/>
    <w:rsid w:val="00D33638"/>
    <w:rsid w:val="00D33ED5"/>
    <w:rsid w:val="00D36E01"/>
    <w:rsid w:val="00D43CBA"/>
    <w:rsid w:val="00D4594D"/>
    <w:rsid w:val="00D474C1"/>
    <w:rsid w:val="00D5002A"/>
    <w:rsid w:val="00D54400"/>
    <w:rsid w:val="00D54F37"/>
    <w:rsid w:val="00D60A7F"/>
    <w:rsid w:val="00D70304"/>
    <w:rsid w:val="00D735CE"/>
    <w:rsid w:val="00D76C14"/>
    <w:rsid w:val="00D779B8"/>
    <w:rsid w:val="00D8206E"/>
    <w:rsid w:val="00D87159"/>
    <w:rsid w:val="00D873EA"/>
    <w:rsid w:val="00D93CE8"/>
    <w:rsid w:val="00D96572"/>
    <w:rsid w:val="00DA3612"/>
    <w:rsid w:val="00DA7112"/>
    <w:rsid w:val="00DB4190"/>
    <w:rsid w:val="00DB4F89"/>
    <w:rsid w:val="00DC2218"/>
    <w:rsid w:val="00DC22E2"/>
    <w:rsid w:val="00DC4E8A"/>
    <w:rsid w:val="00DC602E"/>
    <w:rsid w:val="00DD02AD"/>
    <w:rsid w:val="00DF0F4E"/>
    <w:rsid w:val="00E02A1D"/>
    <w:rsid w:val="00E031DC"/>
    <w:rsid w:val="00E0449E"/>
    <w:rsid w:val="00E06139"/>
    <w:rsid w:val="00E06F6A"/>
    <w:rsid w:val="00E149B9"/>
    <w:rsid w:val="00E1583C"/>
    <w:rsid w:val="00E25982"/>
    <w:rsid w:val="00E3026E"/>
    <w:rsid w:val="00E309F3"/>
    <w:rsid w:val="00E37E84"/>
    <w:rsid w:val="00E41FE5"/>
    <w:rsid w:val="00E44EB8"/>
    <w:rsid w:val="00E45B2F"/>
    <w:rsid w:val="00E54442"/>
    <w:rsid w:val="00E570A0"/>
    <w:rsid w:val="00E573D6"/>
    <w:rsid w:val="00E630F5"/>
    <w:rsid w:val="00E67CF6"/>
    <w:rsid w:val="00E7310E"/>
    <w:rsid w:val="00E76AA5"/>
    <w:rsid w:val="00E87EA3"/>
    <w:rsid w:val="00E90DEA"/>
    <w:rsid w:val="00E91871"/>
    <w:rsid w:val="00E96ABA"/>
    <w:rsid w:val="00E97785"/>
    <w:rsid w:val="00EA5025"/>
    <w:rsid w:val="00EA539D"/>
    <w:rsid w:val="00EC33D3"/>
    <w:rsid w:val="00EC76B9"/>
    <w:rsid w:val="00ED2662"/>
    <w:rsid w:val="00ED351C"/>
    <w:rsid w:val="00EE46F7"/>
    <w:rsid w:val="00EE5339"/>
    <w:rsid w:val="00EE5BC6"/>
    <w:rsid w:val="00EE76A1"/>
    <w:rsid w:val="00EF1A12"/>
    <w:rsid w:val="00EF36DD"/>
    <w:rsid w:val="00F101DF"/>
    <w:rsid w:val="00F12443"/>
    <w:rsid w:val="00F21FDE"/>
    <w:rsid w:val="00F237AD"/>
    <w:rsid w:val="00F247C5"/>
    <w:rsid w:val="00F247FA"/>
    <w:rsid w:val="00F25050"/>
    <w:rsid w:val="00F2774E"/>
    <w:rsid w:val="00F30032"/>
    <w:rsid w:val="00F37A7A"/>
    <w:rsid w:val="00F43CE0"/>
    <w:rsid w:val="00F57C23"/>
    <w:rsid w:val="00F6307C"/>
    <w:rsid w:val="00F72787"/>
    <w:rsid w:val="00F72807"/>
    <w:rsid w:val="00F77D25"/>
    <w:rsid w:val="00F77D8D"/>
    <w:rsid w:val="00F876F8"/>
    <w:rsid w:val="00F9532A"/>
    <w:rsid w:val="00FA0A6D"/>
    <w:rsid w:val="00FA3E84"/>
    <w:rsid w:val="00FB1899"/>
    <w:rsid w:val="00FB2EB0"/>
    <w:rsid w:val="00FB4F70"/>
    <w:rsid w:val="00FC6463"/>
    <w:rsid w:val="00FD4E23"/>
    <w:rsid w:val="00FD5FDF"/>
    <w:rsid w:val="00FE0D78"/>
    <w:rsid w:val="00FE271E"/>
    <w:rsid w:val="00FE4EEE"/>
    <w:rsid w:val="00FF0165"/>
    <w:rsid w:val="00FF7750"/>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988D19-A6C7-4184-9571-A220A907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A3612"/>
    <w:pPr>
      <w:widowControl w:val="0"/>
      <w:suppressAutoHyphens/>
      <w:overflowPunct w:val="0"/>
      <w:autoSpaceDE w:val="0"/>
      <w:autoSpaceDN w:val="0"/>
      <w:adjustRightInd w:val="0"/>
      <w:jc w:val="both"/>
      <w:textAlignment w:val="baseline"/>
    </w:pPr>
    <w:rPr>
      <w:rFonts w:ascii="Arial" w:hAnsi="Arial"/>
      <w:color w:val="000000"/>
      <w:sz w:val="24"/>
      <w:lang w:eastAsia="fi-FI"/>
    </w:rPr>
  </w:style>
  <w:style w:type="paragraph" w:styleId="Otsikko1">
    <w:name w:val="heading 1"/>
    <w:basedOn w:val="Normaali"/>
    <w:next w:val="Normaali"/>
    <w:link w:val="Otsikko1Char"/>
    <w:uiPriority w:val="9"/>
    <w:qFormat/>
    <w:rsid w:val="002560F4"/>
    <w:pPr>
      <w:keepNext/>
      <w:numPr>
        <w:numId w:val="3"/>
      </w:numPr>
      <w:spacing w:before="240" w:after="60"/>
      <w:outlineLvl w:val="0"/>
    </w:pPr>
    <w:rPr>
      <w:rFonts w:cs="Arial"/>
      <w:b/>
      <w:bCs/>
      <w:kern w:val="32"/>
      <w:sz w:val="32"/>
      <w:szCs w:val="32"/>
    </w:rPr>
  </w:style>
  <w:style w:type="paragraph" w:styleId="Otsikko2">
    <w:name w:val="heading 2"/>
    <w:basedOn w:val="Normaali"/>
    <w:next w:val="Normaali"/>
    <w:qFormat/>
    <w:rsid w:val="002560F4"/>
    <w:pPr>
      <w:keepNext/>
      <w:numPr>
        <w:ilvl w:val="1"/>
        <w:numId w:val="3"/>
      </w:numPr>
      <w:spacing w:before="240" w:after="60"/>
      <w:outlineLvl w:val="1"/>
    </w:pPr>
    <w:rPr>
      <w:rFonts w:cs="Arial"/>
      <w:b/>
      <w:bCs/>
      <w:i/>
      <w:iCs/>
      <w:sz w:val="28"/>
      <w:szCs w:val="28"/>
    </w:rPr>
  </w:style>
  <w:style w:type="paragraph" w:styleId="Otsikko3">
    <w:name w:val="heading 3"/>
    <w:basedOn w:val="Normaali"/>
    <w:next w:val="Normaali"/>
    <w:qFormat/>
    <w:rsid w:val="002560F4"/>
    <w:pPr>
      <w:keepNext/>
      <w:numPr>
        <w:ilvl w:val="2"/>
        <w:numId w:val="3"/>
      </w:numPr>
      <w:spacing w:before="240" w:after="60"/>
      <w:outlineLvl w:val="2"/>
    </w:pPr>
    <w:rPr>
      <w:rFonts w:cs="Arial"/>
      <w:b/>
      <w:bCs/>
      <w:sz w:val="26"/>
      <w:szCs w:val="26"/>
    </w:rPr>
  </w:style>
  <w:style w:type="paragraph" w:styleId="Otsikko4">
    <w:name w:val="heading 4"/>
    <w:basedOn w:val="Normaali"/>
    <w:next w:val="Normaali"/>
    <w:qFormat/>
    <w:rsid w:val="002560F4"/>
    <w:pPr>
      <w:keepNext/>
      <w:numPr>
        <w:ilvl w:val="3"/>
        <w:numId w:val="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2560F4"/>
    <w:pPr>
      <w:numPr>
        <w:ilvl w:val="4"/>
        <w:numId w:val="3"/>
      </w:numPr>
      <w:spacing w:before="240" w:after="60"/>
      <w:outlineLvl w:val="4"/>
    </w:pPr>
    <w:rPr>
      <w:b/>
      <w:bCs/>
      <w:i/>
      <w:iCs/>
      <w:sz w:val="26"/>
      <w:szCs w:val="26"/>
    </w:rPr>
  </w:style>
  <w:style w:type="paragraph" w:styleId="Otsikko6">
    <w:name w:val="heading 6"/>
    <w:basedOn w:val="Normaali"/>
    <w:next w:val="Normaali"/>
    <w:qFormat/>
    <w:rsid w:val="002560F4"/>
    <w:pPr>
      <w:numPr>
        <w:ilvl w:val="5"/>
        <w:numId w:val="3"/>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2560F4"/>
    <w:pPr>
      <w:numPr>
        <w:ilvl w:val="6"/>
        <w:numId w:val="3"/>
      </w:numPr>
      <w:spacing w:before="240" w:after="60"/>
      <w:outlineLvl w:val="6"/>
    </w:pPr>
    <w:rPr>
      <w:rFonts w:ascii="Times New Roman" w:hAnsi="Times New Roman"/>
      <w:szCs w:val="24"/>
    </w:rPr>
  </w:style>
  <w:style w:type="paragraph" w:styleId="Otsikko8">
    <w:name w:val="heading 8"/>
    <w:basedOn w:val="Normaali"/>
    <w:next w:val="Normaali"/>
    <w:qFormat/>
    <w:rsid w:val="002560F4"/>
    <w:pPr>
      <w:numPr>
        <w:ilvl w:val="7"/>
        <w:numId w:val="3"/>
      </w:numPr>
      <w:spacing w:before="240" w:after="60"/>
      <w:outlineLvl w:val="7"/>
    </w:pPr>
    <w:rPr>
      <w:rFonts w:ascii="Times New Roman" w:hAnsi="Times New Roman"/>
      <w:i/>
      <w:iCs/>
      <w:szCs w:val="24"/>
    </w:rPr>
  </w:style>
  <w:style w:type="paragraph" w:styleId="Otsikko9">
    <w:name w:val="heading 9"/>
    <w:basedOn w:val="Normaali"/>
    <w:next w:val="Normaali"/>
    <w:qFormat/>
    <w:rsid w:val="002560F4"/>
    <w:pPr>
      <w:numPr>
        <w:ilvl w:val="8"/>
        <w:numId w:val="3"/>
      </w:numPr>
      <w:spacing w:before="240" w:after="60"/>
      <w:outlineLvl w:val="8"/>
    </w:pPr>
    <w:rPr>
      <w:rFonts w:cs="Arial"/>
      <w:sz w:val="22"/>
      <w:szCs w:val="22"/>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character" w:customStyle="1" w:styleId="Numerointisymbolit">
    <w:name w:val="Numerointisymbolit"/>
  </w:style>
  <w:style w:type="paragraph" w:styleId="Leipteksti">
    <w:name w:val="Body Text"/>
    <w:basedOn w:val="Normaali"/>
    <w:pPr>
      <w:spacing w:after="283"/>
    </w:pPr>
  </w:style>
  <w:style w:type="character" w:styleId="Hyperlinkki">
    <w:name w:val="Hyperlink"/>
    <w:uiPriority w:val="99"/>
    <w:rsid w:val="002560F4"/>
    <w:rPr>
      <w:color w:val="0000FF"/>
      <w:u w:val="single"/>
    </w:rPr>
  </w:style>
  <w:style w:type="paragraph" w:styleId="Sisluet1">
    <w:name w:val="toc 1"/>
    <w:basedOn w:val="Normaali"/>
    <w:next w:val="Normaali"/>
    <w:autoRedefine/>
    <w:uiPriority w:val="39"/>
    <w:rsid w:val="007E2D79"/>
    <w:pPr>
      <w:spacing w:before="120" w:after="120"/>
    </w:pPr>
    <w:rPr>
      <w:rFonts w:ascii="Times New Roman" w:hAnsi="Times New Roman"/>
      <w:b/>
      <w:bCs/>
      <w:caps/>
      <w:sz w:val="20"/>
    </w:rPr>
  </w:style>
  <w:style w:type="paragraph" w:styleId="Sisluet2">
    <w:name w:val="toc 2"/>
    <w:basedOn w:val="Normaali"/>
    <w:next w:val="Normaali"/>
    <w:autoRedefine/>
    <w:uiPriority w:val="39"/>
    <w:rsid w:val="007E2D79"/>
    <w:pPr>
      <w:ind w:left="240"/>
    </w:pPr>
    <w:rPr>
      <w:rFonts w:ascii="Times New Roman" w:hAnsi="Times New Roman"/>
      <w:smallCaps/>
      <w:sz w:val="20"/>
    </w:rPr>
  </w:style>
  <w:style w:type="paragraph" w:styleId="Sisluet3">
    <w:name w:val="toc 3"/>
    <w:basedOn w:val="Normaali"/>
    <w:next w:val="Normaali"/>
    <w:autoRedefine/>
    <w:semiHidden/>
    <w:rsid w:val="007E2D79"/>
    <w:pPr>
      <w:ind w:left="480"/>
    </w:pPr>
    <w:rPr>
      <w:rFonts w:ascii="Times New Roman" w:hAnsi="Times New Roman"/>
      <w:i/>
      <w:iCs/>
      <w:sz w:val="20"/>
    </w:rPr>
  </w:style>
  <w:style w:type="paragraph" w:styleId="Sisluet4">
    <w:name w:val="toc 4"/>
    <w:basedOn w:val="Normaali"/>
    <w:next w:val="Normaali"/>
    <w:autoRedefine/>
    <w:semiHidden/>
    <w:rsid w:val="007E2D79"/>
    <w:pPr>
      <w:ind w:left="720"/>
    </w:pPr>
    <w:rPr>
      <w:rFonts w:ascii="Times New Roman" w:hAnsi="Times New Roman"/>
      <w:sz w:val="18"/>
      <w:szCs w:val="18"/>
    </w:rPr>
  </w:style>
  <w:style w:type="paragraph" w:styleId="Sisluet5">
    <w:name w:val="toc 5"/>
    <w:basedOn w:val="Normaali"/>
    <w:next w:val="Normaali"/>
    <w:autoRedefine/>
    <w:semiHidden/>
    <w:rsid w:val="007E2D79"/>
    <w:pPr>
      <w:ind w:left="960"/>
    </w:pPr>
    <w:rPr>
      <w:rFonts w:ascii="Times New Roman" w:hAnsi="Times New Roman"/>
      <w:sz w:val="18"/>
      <w:szCs w:val="18"/>
    </w:rPr>
  </w:style>
  <w:style w:type="paragraph" w:styleId="Sisluet6">
    <w:name w:val="toc 6"/>
    <w:basedOn w:val="Normaali"/>
    <w:next w:val="Normaali"/>
    <w:autoRedefine/>
    <w:semiHidden/>
    <w:rsid w:val="007E2D79"/>
    <w:pPr>
      <w:ind w:left="1200"/>
    </w:pPr>
    <w:rPr>
      <w:rFonts w:ascii="Times New Roman" w:hAnsi="Times New Roman"/>
      <w:sz w:val="18"/>
      <w:szCs w:val="18"/>
    </w:rPr>
  </w:style>
  <w:style w:type="paragraph" w:styleId="Sisluet7">
    <w:name w:val="toc 7"/>
    <w:basedOn w:val="Normaali"/>
    <w:next w:val="Normaali"/>
    <w:autoRedefine/>
    <w:semiHidden/>
    <w:rsid w:val="007E2D79"/>
    <w:pPr>
      <w:ind w:left="1440"/>
    </w:pPr>
    <w:rPr>
      <w:rFonts w:ascii="Times New Roman" w:hAnsi="Times New Roman"/>
      <w:sz w:val="18"/>
      <w:szCs w:val="18"/>
    </w:rPr>
  </w:style>
  <w:style w:type="paragraph" w:styleId="Sisluet8">
    <w:name w:val="toc 8"/>
    <w:basedOn w:val="Normaali"/>
    <w:next w:val="Normaali"/>
    <w:autoRedefine/>
    <w:semiHidden/>
    <w:rsid w:val="007E2D79"/>
    <w:pPr>
      <w:ind w:left="1680"/>
    </w:pPr>
    <w:rPr>
      <w:rFonts w:ascii="Times New Roman" w:hAnsi="Times New Roman"/>
      <w:sz w:val="18"/>
      <w:szCs w:val="18"/>
    </w:rPr>
  </w:style>
  <w:style w:type="paragraph" w:styleId="Sisluet9">
    <w:name w:val="toc 9"/>
    <w:basedOn w:val="Normaali"/>
    <w:next w:val="Normaali"/>
    <w:autoRedefine/>
    <w:semiHidden/>
    <w:rsid w:val="007E2D79"/>
    <w:pPr>
      <w:ind w:left="1920"/>
    </w:pPr>
    <w:rPr>
      <w:rFonts w:ascii="Times New Roman" w:hAnsi="Times New Roman"/>
      <w:sz w:val="18"/>
      <w:szCs w:val="18"/>
    </w:rPr>
  </w:style>
  <w:style w:type="paragraph" w:styleId="HTML-esimuotoiltu">
    <w:name w:val="HTML Preformatted"/>
    <w:basedOn w:val="Normaali"/>
    <w:rsid w:val="009D5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cs="Courier New"/>
      <w:sz w:val="20"/>
      <w:lang w:val="en-US" w:eastAsia="en-US"/>
    </w:rPr>
  </w:style>
  <w:style w:type="paragraph" w:styleId="Yltunniste">
    <w:name w:val="header"/>
    <w:basedOn w:val="Normaali"/>
    <w:rsid w:val="00351AEB"/>
    <w:pPr>
      <w:tabs>
        <w:tab w:val="center" w:pos="4320"/>
        <w:tab w:val="right" w:pos="8640"/>
      </w:tabs>
    </w:pPr>
  </w:style>
  <w:style w:type="paragraph" w:styleId="Alatunniste">
    <w:name w:val="footer"/>
    <w:basedOn w:val="Normaali"/>
    <w:rsid w:val="00351AEB"/>
    <w:pPr>
      <w:tabs>
        <w:tab w:val="center" w:pos="4320"/>
        <w:tab w:val="right" w:pos="8640"/>
      </w:tabs>
    </w:pPr>
  </w:style>
  <w:style w:type="character" w:styleId="Sivunumero">
    <w:name w:val="page number"/>
    <w:basedOn w:val="Kappaleenoletusfontti"/>
    <w:rsid w:val="00351AEB"/>
  </w:style>
  <w:style w:type="paragraph" w:styleId="Kuvaotsikko">
    <w:name w:val="caption"/>
    <w:basedOn w:val="Normaali"/>
    <w:next w:val="Normaali"/>
    <w:uiPriority w:val="35"/>
    <w:qFormat/>
    <w:rsid w:val="00A02E44"/>
    <w:rPr>
      <w:b/>
      <w:bCs/>
      <w:sz w:val="20"/>
    </w:rPr>
  </w:style>
  <w:style w:type="character" w:styleId="Voimakas">
    <w:name w:val="Strong"/>
    <w:uiPriority w:val="22"/>
    <w:qFormat/>
    <w:rsid w:val="008C378B"/>
    <w:rPr>
      <w:b/>
      <w:bCs/>
    </w:rPr>
  </w:style>
  <w:style w:type="character" w:styleId="AvattuHyperlinkki">
    <w:name w:val="FollowedHyperlink"/>
    <w:rsid w:val="005A69B2"/>
    <w:rPr>
      <w:color w:val="800080"/>
      <w:u w:val="single"/>
    </w:rPr>
  </w:style>
  <w:style w:type="character" w:customStyle="1" w:styleId="Otsikko1Char">
    <w:name w:val="Otsikko 1 Char"/>
    <w:link w:val="Otsikko1"/>
    <w:uiPriority w:val="9"/>
    <w:rsid w:val="00A77064"/>
    <w:rPr>
      <w:rFonts w:ascii="Arial" w:hAnsi="Arial" w:cs="Arial"/>
      <w:b/>
      <w:bCs/>
      <w:color w:val="000000"/>
      <w:kern w:val="32"/>
      <w:sz w:val="32"/>
      <w:szCs w:val="32"/>
      <w:lang/>
    </w:rPr>
  </w:style>
  <w:style w:type="paragraph" w:styleId="Eivli">
    <w:name w:val="No Spacing"/>
    <w:link w:val="EivliChar"/>
    <w:uiPriority w:val="1"/>
    <w:qFormat/>
    <w:rsid w:val="00A77064"/>
    <w:rPr>
      <w:rFonts w:ascii="Calibri" w:hAnsi="Calibri"/>
      <w:sz w:val="22"/>
      <w:szCs w:val="22"/>
      <w:lang w:eastAsia="fi-FI"/>
    </w:rPr>
  </w:style>
  <w:style w:type="character" w:customStyle="1" w:styleId="EivliChar">
    <w:name w:val="Ei väliä Char"/>
    <w:link w:val="Eivli"/>
    <w:uiPriority w:val="1"/>
    <w:rsid w:val="00A77064"/>
    <w:rPr>
      <w:rFonts w:ascii="Calibri" w:hAnsi="Calibri"/>
      <w:sz w:val="22"/>
      <w:szCs w:val="22"/>
    </w:rPr>
  </w:style>
  <w:style w:type="paragraph" w:styleId="Seliteteksti">
    <w:name w:val="Balloon Text"/>
    <w:basedOn w:val="Normaali"/>
    <w:link w:val="SelitetekstiChar"/>
    <w:uiPriority w:val="99"/>
    <w:semiHidden/>
    <w:unhideWhenUsed/>
    <w:rsid w:val="00A77064"/>
    <w:rPr>
      <w:rFonts w:ascii="Tahoma" w:hAnsi="Tahoma" w:cs="Tahoma"/>
      <w:sz w:val="16"/>
      <w:szCs w:val="16"/>
    </w:rPr>
  </w:style>
  <w:style w:type="character" w:customStyle="1" w:styleId="SelitetekstiChar">
    <w:name w:val="Seliteteksti Char"/>
    <w:link w:val="Seliteteksti"/>
    <w:uiPriority w:val="99"/>
    <w:semiHidden/>
    <w:rsid w:val="00A77064"/>
    <w:rPr>
      <w:rFonts w:ascii="Tahoma" w:hAnsi="Tahoma" w:cs="Tahoma"/>
      <w:color w:val="000000"/>
      <w:sz w:val="16"/>
      <w:szCs w:val="16"/>
      <w:lang/>
    </w:rPr>
  </w:style>
  <w:style w:type="paragraph" w:styleId="Sisllysluettelonotsikko">
    <w:name w:val="TOC Heading"/>
    <w:basedOn w:val="Otsikko1"/>
    <w:next w:val="Normaali"/>
    <w:uiPriority w:val="39"/>
    <w:qFormat/>
    <w:rsid w:val="006834FA"/>
    <w:pPr>
      <w:keepLines/>
      <w:widowControl/>
      <w:numPr>
        <w:numId w:val="0"/>
      </w:numPr>
      <w:suppressAutoHyphens w:val="0"/>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fi-FI"/>
    </w:rPr>
  </w:style>
  <w:style w:type="character" w:customStyle="1" w:styleId="quote-3">
    <w:name w:val="quote-3"/>
    <w:rsid w:val="00832B78"/>
  </w:style>
  <w:style w:type="character" w:customStyle="1" w:styleId="quote-1">
    <w:name w:val="quote-1"/>
    <w:rsid w:val="0083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5982">
      <w:bodyDiv w:val="1"/>
      <w:marLeft w:val="0"/>
      <w:marRight w:val="0"/>
      <w:marTop w:val="0"/>
      <w:marBottom w:val="0"/>
      <w:divBdr>
        <w:top w:val="none" w:sz="0" w:space="0" w:color="auto"/>
        <w:left w:val="none" w:sz="0" w:space="0" w:color="auto"/>
        <w:bottom w:val="none" w:sz="0" w:space="0" w:color="auto"/>
        <w:right w:val="none" w:sz="0" w:space="0" w:color="auto"/>
      </w:divBdr>
    </w:div>
    <w:div w:id="137454566">
      <w:bodyDiv w:val="1"/>
      <w:marLeft w:val="0"/>
      <w:marRight w:val="0"/>
      <w:marTop w:val="0"/>
      <w:marBottom w:val="0"/>
      <w:divBdr>
        <w:top w:val="none" w:sz="0" w:space="0" w:color="auto"/>
        <w:left w:val="none" w:sz="0" w:space="0" w:color="auto"/>
        <w:bottom w:val="none" w:sz="0" w:space="0" w:color="auto"/>
        <w:right w:val="none" w:sz="0" w:space="0" w:color="auto"/>
      </w:divBdr>
      <w:divsChild>
        <w:div w:id="1003556094">
          <w:marLeft w:val="0"/>
          <w:marRight w:val="0"/>
          <w:marTop w:val="0"/>
          <w:marBottom w:val="0"/>
          <w:divBdr>
            <w:top w:val="none" w:sz="0" w:space="0" w:color="auto"/>
            <w:left w:val="none" w:sz="0" w:space="0" w:color="auto"/>
            <w:bottom w:val="none" w:sz="0" w:space="0" w:color="auto"/>
            <w:right w:val="none" w:sz="0" w:space="0" w:color="auto"/>
          </w:divBdr>
        </w:div>
        <w:div w:id="1009210834">
          <w:marLeft w:val="0"/>
          <w:marRight w:val="0"/>
          <w:marTop w:val="0"/>
          <w:marBottom w:val="0"/>
          <w:divBdr>
            <w:top w:val="none" w:sz="0" w:space="0" w:color="auto"/>
            <w:left w:val="none" w:sz="0" w:space="0" w:color="auto"/>
            <w:bottom w:val="none" w:sz="0" w:space="0" w:color="auto"/>
            <w:right w:val="none" w:sz="0" w:space="0" w:color="auto"/>
          </w:divBdr>
          <w:divsChild>
            <w:div w:id="20825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52538">
      <w:bodyDiv w:val="1"/>
      <w:marLeft w:val="0"/>
      <w:marRight w:val="0"/>
      <w:marTop w:val="0"/>
      <w:marBottom w:val="0"/>
      <w:divBdr>
        <w:top w:val="none" w:sz="0" w:space="0" w:color="auto"/>
        <w:left w:val="none" w:sz="0" w:space="0" w:color="auto"/>
        <w:bottom w:val="none" w:sz="0" w:space="0" w:color="auto"/>
        <w:right w:val="none" w:sz="0" w:space="0" w:color="auto"/>
      </w:divBdr>
    </w:div>
    <w:div w:id="546379870">
      <w:bodyDiv w:val="1"/>
      <w:marLeft w:val="0"/>
      <w:marRight w:val="0"/>
      <w:marTop w:val="0"/>
      <w:marBottom w:val="0"/>
      <w:divBdr>
        <w:top w:val="none" w:sz="0" w:space="0" w:color="auto"/>
        <w:left w:val="none" w:sz="0" w:space="0" w:color="auto"/>
        <w:bottom w:val="none" w:sz="0" w:space="0" w:color="auto"/>
        <w:right w:val="none" w:sz="0" w:space="0" w:color="auto"/>
      </w:divBdr>
    </w:div>
    <w:div w:id="920333281">
      <w:bodyDiv w:val="1"/>
      <w:marLeft w:val="0"/>
      <w:marRight w:val="0"/>
      <w:marTop w:val="0"/>
      <w:marBottom w:val="0"/>
      <w:divBdr>
        <w:top w:val="none" w:sz="0" w:space="0" w:color="auto"/>
        <w:left w:val="none" w:sz="0" w:space="0" w:color="auto"/>
        <w:bottom w:val="none" w:sz="0" w:space="0" w:color="auto"/>
        <w:right w:val="none" w:sz="0" w:space="0" w:color="auto"/>
      </w:divBdr>
    </w:div>
    <w:div w:id="1229917838">
      <w:bodyDiv w:val="1"/>
      <w:marLeft w:val="0"/>
      <w:marRight w:val="0"/>
      <w:marTop w:val="0"/>
      <w:marBottom w:val="0"/>
      <w:divBdr>
        <w:top w:val="none" w:sz="0" w:space="0" w:color="auto"/>
        <w:left w:val="none" w:sz="0" w:space="0" w:color="auto"/>
        <w:bottom w:val="none" w:sz="0" w:space="0" w:color="auto"/>
        <w:right w:val="none" w:sz="0" w:space="0" w:color="auto"/>
      </w:divBdr>
    </w:div>
    <w:div w:id="1286084043">
      <w:bodyDiv w:val="1"/>
      <w:marLeft w:val="0"/>
      <w:marRight w:val="0"/>
      <w:marTop w:val="0"/>
      <w:marBottom w:val="0"/>
      <w:divBdr>
        <w:top w:val="none" w:sz="0" w:space="0" w:color="auto"/>
        <w:left w:val="none" w:sz="0" w:space="0" w:color="auto"/>
        <w:bottom w:val="none" w:sz="0" w:space="0" w:color="auto"/>
        <w:right w:val="none" w:sz="0" w:space="0" w:color="auto"/>
      </w:divBdr>
    </w:div>
    <w:div w:id="1699692864">
      <w:bodyDiv w:val="1"/>
      <w:marLeft w:val="0"/>
      <w:marRight w:val="0"/>
      <w:marTop w:val="0"/>
      <w:marBottom w:val="0"/>
      <w:divBdr>
        <w:top w:val="none" w:sz="0" w:space="0" w:color="auto"/>
        <w:left w:val="none" w:sz="0" w:space="0" w:color="auto"/>
        <w:bottom w:val="none" w:sz="0" w:space="0" w:color="auto"/>
        <w:right w:val="none" w:sz="0" w:space="0" w:color="auto"/>
      </w:divBdr>
    </w:div>
    <w:div w:id="18986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TT%202017/ralf.petterss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ourheilu.fi/lajit/pienoisautoilu/saanno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npentti@gmail.com" TargetMode="External"/><Relationship Id="rId4" Type="http://schemas.openxmlformats.org/officeDocument/2006/relationships/settings" Target="settings.xml"/><Relationship Id="rId9" Type="http://schemas.openxmlformats.org/officeDocument/2006/relationships/hyperlink" Target="http://www.efra.ws/rules-regulations/homolog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465F2-AD3F-4D19-9517-F8871171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2609</Words>
  <Characters>21140</Characters>
  <Application>Microsoft Office Word</Application>
  <DocSecurity>0</DocSecurity>
  <Lines>176</Lines>
  <Paragraphs>47</Paragraphs>
  <ScaleCrop>false</ScaleCrop>
  <HeadingPairs>
    <vt:vector size="2" baseType="variant">
      <vt:variant>
        <vt:lpstr>Otsikko</vt:lpstr>
      </vt:variant>
      <vt:variant>
        <vt:i4>1</vt:i4>
      </vt:variant>
    </vt:vector>
  </HeadingPairs>
  <TitlesOfParts>
    <vt:vector size="1" baseType="lpstr">
      <vt:lpstr>1</vt:lpstr>
    </vt:vector>
  </TitlesOfParts>
  <Company/>
  <LinksUpToDate>false</LinksUpToDate>
  <CharactersWithSpaces>23702</CharactersWithSpaces>
  <SharedDoc>false</SharedDoc>
  <HLinks>
    <vt:vector size="204" baseType="variant">
      <vt:variant>
        <vt:i4>5636206</vt:i4>
      </vt:variant>
      <vt:variant>
        <vt:i4>189</vt:i4>
      </vt:variant>
      <vt:variant>
        <vt:i4>0</vt:i4>
      </vt:variant>
      <vt:variant>
        <vt:i4>5</vt:i4>
      </vt:variant>
      <vt:variant>
        <vt:lpwstr>../../FTT 2017/ralf.pettersson@gmail.com</vt:lpwstr>
      </vt:variant>
      <vt:variant>
        <vt:lpwstr/>
      </vt:variant>
      <vt:variant>
        <vt:i4>4063284</vt:i4>
      </vt:variant>
      <vt:variant>
        <vt:i4>186</vt:i4>
      </vt:variant>
      <vt:variant>
        <vt:i4>0</vt:i4>
      </vt:variant>
      <vt:variant>
        <vt:i4>5</vt:i4>
      </vt:variant>
      <vt:variant>
        <vt:lpwstr>http://www.autourheilu.fi/lajit/pienoisautoilu/saannot/</vt:lpwstr>
      </vt:variant>
      <vt:variant>
        <vt:lpwstr/>
      </vt:variant>
      <vt:variant>
        <vt:i4>8192076</vt:i4>
      </vt:variant>
      <vt:variant>
        <vt:i4>183</vt:i4>
      </vt:variant>
      <vt:variant>
        <vt:i4>0</vt:i4>
      </vt:variant>
      <vt:variant>
        <vt:i4>5</vt:i4>
      </vt:variant>
      <vt:variant>
        <vt:lpwstr>mailto:minpentti@gmail.com</vt:lpwstr>
      </vt:variant>
      <vt:variant>
        <vt:lpwstr/>
      </vt:variant>
      <vt:variant>
        <vt:i4>524300</vt:i4>
      </vt:variant>
      <vt:variant>
        <vt:i4>180</vt:i4>
      </vt:variant>
      <vt:variant>
        <vt:i4>0</vt:i4>
      </vt:variant>
      <vt:variant>
        <vt:i4>5</vt:i4>
      </vt:variant>
      <vt:variant>
        <vt:lpwstr>http://www.efra.ws/rules-regulations/homologation</vt:lpwstr>
      </vt:variant>
      <vt:variant>
        <vt:lpwstr/>
      </vt:variant>
      <vt:variant>
        <vt:i4>1966134</vt:i4>
      </vt:variant>
      <vt:variant>
        <vt:i4>173</vt:i4>
      </vt:variant>
      <vt:variant>
        <vt:i4>0</vt:i4>
      </vt:variant>
      <vt:variant>
        <vt:i4>5</vt:i4>
      </vt:variant>
      <vt:variant>
        <vt:lpwstr/>
      </vt:variant>
      <vt:variant>
        <vt:lpwstr>_Toc402880816</vt:lpwstr>
      </vt:variant>
      <vt:variant>
        <vt:i4>1966134</vt:i4>
      </vt:variant>
      <vt:variant>
        <vt:i4>167</vt:i4>
      </vt:variant>
      <vt:variant>
        <vt:i4>0</vt:i4>
      </vt:variant>
      <vt:variant>
        <vt:i4>5</vt:i4>
      </vt:variant>
      <vt:variant>
        <vt:lpwstr/>
      </vt:variant>
      <vt:variant>
        <vt:lpwstr>_Toc402880815</vt:lpwstr>
      </vt:variant>
      <vt:variant>
        <vt:i4>1966134</vt:i4>
      </vt:variant>
      <vt:variant>
        <vt:i4>161</vt:i4>
      </vt:variant>
      <vt:variant>
        <vt:i4>0</vt:i4>
      </vt:variant>
      <vt:variant>
        <vt:i4>5</vt:i4>
      </vt:variant>
      <vt:variant>
        <vt:lpwstr/>
      </vt:variant>
      <vt:variant>
        <vt:lpwstr>_Toc402880814</vt:lpwstr>
      </vt:variant>
      <vt:variant>
        <vt:i4>1966134</vt:i4>
      </vt:variant>
      <vt:variant>
        <vt:i4>155</vt:i4>
      </vt:variant>
      <vt:variant>
        <vt:i4>0</vt:i4>
      </vt:variant>
      <vt:variant>
        <vt:i4>5</vt:i4>
      </vt:variant>
      <vt:variant>
        <vt:lpwstr/>
      </vt:variant>
      <vt:variant>
        <vt:lpwstr>_Toc402880813</vt:lpwstr>
      </vt:variant>
      <vt:variant>
        <vt:i4>1966134</vt:i4>
      </vt:variant>
      <vt:variant>
        <vt:i4>149</vt:i4>
      </vt:variant>
      <vt:variant>
        <vt:i4>0</vt:i4>
      </vt:variant>
      <vt:variant>
        <vt:i4>5</vt:i4>
      </vt:variant>
      <vt:variant>
        <vt:lpwstr/>
      </vt:variant>
      <vt:variant>
        <vt:lpwstr>_Toc402880812</vt:lpwstr>
      </vt:variant>
      <vt:variant>
        <vt:i4>1966134</vt:i4>
      </vt:variant>
      <vt:variant>
        <vt:i4>143</vt:i4>
      </vt:variant>
      <vt:variant>
        <vt:i4>0</vt:i4>
      </vt:variant>
      <vt:variant>
        <vt:i4>5</vt:i4>
      </vt:variant>
      <vt:variant>
        <vt:lpwstr/>
      </vt:variant>
      <vt:variant>
        <vt:lpwstr>_Toc402880811</vt:lpwstr>
      </vt:variant>
      <vt:variant>
        <vt:i4>1966134</vt:i4>
      </vt:variant>
      <vt:variant>
        <vt:i4>137</vt:i4>
      </vt:variant>
      <vt:variant>
        <vt:i4>0</vt:i4>
      </vt:variant>
      <vt:variant>
        <vt:i4>5</vt:i4>
      </vt:variant>
      <vt:variant>
        <vt:lpwstr/>
      </vt:variant>
      <vt:variant>
        <vt:lpwstr>_Toc402880810</vt:lpwstr>
      </vt:variant>
      <vt:variant>
        <vt:i4>2031670</vt:i4>
      </vt:variant>
      <vt:variant>
        <vt:i4>131</vt:i4>
      </vt:variant>
      <vt:variant>
        <vt:i4>0</vt:i4>
      </vt:variant>
      <vt:variant>
        <vt:i4>5</vt:i4>
      </vt:variant>
      <vt:variant>
        <vt:lpwstr/>
      </vt:variant>
      <vt:variant>
        <vt:lpwstr>_Toc402880809</vt:lpwstr>
      </vt:variant>
      <vt:variant>
        <vt:i4>2031670</vt:i4>
      </vt:variant>
      <vt:variant>
        <vt:i4>125</vt:i4>
      </vt:variant>
      <vt:variant>
        <vt:i4>0</vt:i4>
      </vt:variant>
      <vt:variant>
        <vt:i4>5</vt:i4>
      </vt:variant>
      <vt:variant>
        <vt:lpwstr/>
      </vt:variant>
      <vt:variant>
        <vt:lpwstr>_Toc402880808</vt:lpwstr>
      </vt:variant>
      <vt:variant>
        <vt:i4>2031670</vt:i4>
      </vt:variant>
      <vt:variant>
        <vt:i4>122</vt:i4>
      </vt:variant>
      <vt:variant>
        <vt:i4>0</vt:i4>
      </vt:variant>
      <vt:variant>
        <vt:i4>5</vt:i4>
      </vt:variant>
      <vt:variant>
        <vt:lpwstr/>
      </vt:variant>
      <vt:variant>
        <vt:lpwstr>_Toc402880807</vt:lpwstr>
      </vt:variant>
      <vt:variant>
        <vt:i4>2031670</vt:i4>
      </vt:variant>
      <vt:variant>
        <vt:i4>116</vt:i4>
      </vt:variant>
      <vt:variant>
        <vt:i4>0</vt:i4>
      </vt:variant>
      <vt:variant>
        <vt:i4>5</vt:i4>
      </vt:variant>
      <vt:variant>
        <vt:lpwstr/>
      </vt:variant>
      <vt:variant>
        <vt:lpwstr>_Toc402880806</vt:lpwstr>
      </vt:variant>
      <vt:variant>
        <vt:i4>2031670</vt:i4>
      </vt:variant>
      <vt:variant>
        <vt:i4>110</vt:i4>
      </vt:variant>
      <vt:variant>
        <vt:i4>0</vt:i4>
      </vt:variant>
      <vt:variant>
        <vt:i4>5</vt:i4>
      </vt:variant>
      <vt:variant>
        <vt:lpwstr/>
      </vt:variant>
      <vt:variant>
        <vt:lpwstr>_Toc402880805</vt:lpwstr>
      </vt:variant>
      <vt:variant>
        <vt:i4>2031670</vt:i4>
      </vt:variant>
      <vt:variant>
        <vt:i4>104</vt:i4>
      </vt:variant>
      <vt:variant>
        <vt:i4>0</vt:i4>
      </vt:variant>
      <vt:variant>
        <vt:i4>5</vt:i4>
      </vt:variant>
      <vt:variant>
        <vt:lpwstr/>
      </vt:variant>
      <vt:variant>
        <vt:lpwstr>_Toc402880804</vt:lpwstr>
      </vt:variant>
      <vt:variant>
        <vt:i4>2031670</vt:i4>
      </vt:variant>
      <vt:variant>
        <vt:i4>98</vt:i4>
      </vt:variant>
      <vt:variant>
        <vt:i4>0</vt:i4>
      </vt:variant>
      <vt:variant>
        <vt:i4>5</vt:i4>
      </vt:variant>
      <vt:variant>
        <vt:lpwstr/>
      </vt:variant>
      <vt:variant>
        <vt:lpwstr>_Toc402880803</vt:lpwstr>
      </vt:variant>
      <vt:variant>
        <vt:i4>2031670</vt:i4>
      </vt:variant>
      <vt:variant>
        <vt:i4>92</vt:i4>
      </vt:variant>
      <vt:variant>
        <vt:i4>0</vt:i4>
      </vt:variant>
      <vt:variant>
        <vt:i4>5</vt:i4>
      </vt:variant>
      <vt:variant>
        <vt:lpwstr/>
      </vt:variant>
      <vt:variant>
        <vt:lpwstr>_Toc402880802</vt:lpwstr>
      </vt:variant>
      <vt:variant>
        <vt:i4>2031670</vt:i4>
      </vt:variant>
      <vt:variant>
        <vt:i4>86</vt:i4>
      </vt:variant>
      <vt:variant>
        <vt:i4>0</vt:i4>
      </vt:variant>
      <vt:variant>
        <vt:i4>5</vt:i4>
      </vt:variant>
      <vt:variant>
        <vt:lpwstr/>
      </vt:variant>
      <vt:variant>
        <vt:lpwstr>_Toc402880801</vt:lpwstr>
      </vt:variant>
      <vt:variant>
        <vt:i4>2031670</vt:i4>
      </vt:variant>
      <vt:variant>
        <vt:i4>80</vt:i4>
      </vt:variant>
      <vt:variant>
        <vt:i4>0</vt:i4>
      </vt:variant>
      <vt:variant>
        <vt:i4>5</vt:i4>
      </vt:variant>
      <vt:variant>
        <vt:lpwstr/>
      </vt:variant>
      <vt:variant>
        <vt:lpwstr>_Toc402880800</vt:lpwstr>
      </vt:variant>
      <vt:variant>
        <vt:i4>1441849</vt:i4>
      </vt:variant>
      <vt:variant>
        <vt:i4>74</vt:i4>
      </vt:variant>
      <vt:variant>
        <vt:i4>0</vt:i4>
      </vt:variant>
      <vt:variant>
        <vt:i4>5</vt:i4>
      </vt:variant>
      <vt:variant>
        <vt:lpwstr/>
      </vt:variant>
      <vt:variant>
        <vt:lpwstr>_Toc402880799</vt:lpwstr>
      </vt:variant>
      <vt:variant>
        <vt:i4>1441849</vt:i4>
      </vt:variant>
      <vt:variant>
        <vt:i4>68</vt:i4>
      </vt:variant>
      <vt:variant>
        <vt:i4>0</vt:i4>
      </vt:variant>
      <vt:variant>
        <vt:i4>5</vt:i4>
      </vt:variant>
      <vt:variant>
        <vt:lpwstr/>
      </vt:variant>
      <vt:variant>
        <vt:lpwstr>_Toc402880798</vt:lpwstr>
      </vt:variant>
      <vt:variant>
        <vt:i4>1441849</vt:i4>
      </vt:variant>
      <vt:variant>
        <vt:i4>62</vt:i4>
      </vt:variant>
      <vt:variant>
        <vt:i4>0</vt:i4>
      </vt:variant>
      <vt:variant>
        <vt:i4>5</vt:i4>
      </vt:variant>
      <vt:variant>
        <vt:lpwstr/>
      </vt:variant>
      <vt:variant>
        <vt:lpwstr>_Toc402880797</vt:lpwstr>
      </vt:variant>
      <vt:variant>
        <vt:i4>1441849</vt:i4>
      </vt:variant>
      <vt:variant>
        <vt:i4>56</vt:i4>
      </vt:variant>
      <vt:variant>
        <vt:i4>0</vt:i4>
      </vt:variant>
      <vt:variant>
        <vt:i4>5</vt:i4>
      </vt:variant>
      <vt:variant>
        <vt:lpwstr/>
      </vt:variant>
      <vt:variant>
        <vt:lpwstr>_Toc402880796</vt:lpwstr>
      </vt:variant>
      <vt:variant>
        <vt:i4>1441849</vt:i4>
      </vt:variant>
      <vt:variant>
        <vt:i4>50</vt:i4>
      </vt:variant>
      <vt:variant>
        <vt:i4>0</vt:i4>
      </vt:variant>
      <vt:variant>
        <vt:i4>5</vt:i4>
      </vt:variant>
      <vt:variant>
        <vt:lpwstr/>
      </vt:variant>
      <vt:variant>
        <vt:lpwstr>_Toc402880795</vt:lpwstr>
      </vt:variant>
      <vt:variant>
        <vt:i4>1441849</vt:i4>
      </vt:variant>
      <vt:variant>
        <vt:i4>44</vt:i4>
      </vt:variant>
      <vt:variant>
        <vt:i4>0</vt:i4>
      </vt:variant>
      <vt:variant>
        <vt:i4>5</vt:i4>
      </vt:variant>
      <vt:variant>
        <vt:lpwstr/>
      </vt:variant>
      <vt:variant>
        <vt:lpwstr>_Toc402880794</vt:lpwstr>
      </vt:variant>
      <vt:variant>
        <vt:i4>1441849</vt:i4>
      </vt:variant>
      <vt:variant>
        <vt:i4>38</vt:i4>
      </vt:variant>
      <vt:variant>
        <vt:i4>0</vt:i4>
      </vt:variant>
      <vt:variant>
        <vt:i4>5</vt:i4>
      </vt:variant>
      <vt:variant>
        <vt:lpwstr/>
      </vt:variant>
      <vt:variant>
        <vt:lpwstr>_Toc402880793</vt:lpwstr>
      </vt:variant>
      <vt:variant>
        <vt:i4>1441849</vt:i4>
      </vt:variant>
      <vt:variant>
        <vt:i4>32</vt:i4>
      </vt:variant>
      <vt:variant>
        <vt:i4>0</vt:i4>
      </vt:variant>
      <vt:variant>
        <vt:i4>5</vt:i4>
      </vt:variant>
      <vt:variant>
        <vt:lpwstr/>
      </vt:variant>
      <vt:variant>
        <vt:lpwstr>_Toc402880792</vt:lpwstr>
      </vt:variant>
      <vt:variant>
        <vt:i4>1441849</vt:i4>
      </vt:variant>
      <vt:variant>
        <vt:i4>26</vt:i4>
      </vt:variant>
      <vt:variant>
        <vt:i4>0</vt:i4>
      </vt:variant>
      <vt:variant>
        <vt:i4>5</vt:i4>
      </vt:variant>
      <vt:variant>
        <vt:lpwstr/>
      </vt:variant>
      <vt:variant>
        <vt:lpwstr>_Toc402880791</vt:lpwstr>
      </vt:variant>
      <vt:variant>
        <vt:i4>1441849</vt:i4>
      </vt:variant>
      <vt:variant>
        <vt:i4>20</vt:i4>
      </vt:variant>
      <vt:variant>
        <vt:i4>0</vt:i4>
      </vt:variant>
      <vt:variant>
        <vt:i4>5</vt:i4>
      </vt:variant>
      <vt:variant>
        <vt:lpwstr/>
      </vt:variant>
      <vt:variant>
        <vt:lpwstr>_Toc402880790</vt:lpwstr>
      </vt:variant>
      <vt:variant>
        <vt:i4>1507385</vt:i4>
      </vt:variant>
      <vt:variant>
        <vt:i4>14</vt:i4>
      </vt:variant>
      <vt:variant>
        <vt:i4>0</vt:i4>
      </vt:variant>
      <vt:variant>
        <vt:i4>5</vt:i4>
      </vt:variant>
      <vt:variant>
        <vt:lpwstr/>
      </vt:variant>
      <vt:variant>
        <vt:lpwstr>_Toc402880789</vt:lpwstr>
      </vt:variant>
      <vt:variant>
        <vt:i4>1507385</vt:i4>
      </vt:variant>
      <vt:variant>
        <vt:i4>8</vt:i4>
      </vt:variant>
      <vt:variant>
        <vt:i4>0</vt:i4>
      </vt:variant>
      <vt:variant>
        <vt:i4>5</vt:i4>
      </vt:variant>
      <vt:variant>
        <vt:lpwstr/>
      </vt:variant>
      <vt:variant>
        <vt:lpwstr>_Toc402880788</vt:lpwstr>
      </vt:variant>
      <vt:variant>
        <vt:i4>1507385</vt:i4>
      </vt:variant>
      <vt:variant>
        <vt:i4>2</vt:i4>
      </vt:variant>
      <vt:variant>
        <vt:i4>0</vt:i4>
      </vt:variant>
      <vt:variant>
        <vt:i4>5</vt:i4>
      </vt:variant>
      <vt:variant>
        <vt:lpwstr/>
      </vt:variant>
      <vt:variant>
        <vt:lpwstr>_Toc402880787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PMi</dc:creator>
  <cp:keywords/>
  <cp:lastModifiedBy>Pentti Minkkinen</cp:lastModifiedBy>
  <cp:revision>17</cp:revision>
  <cp:lastPrinted>2017-05-08T16:21:00Z</cp:lastPrinted>
  <dcterms:created xsi:type="dcterms:W3CDTF">2018-02-01T16:17:00Z</dcterms:created>
  <dcterms:modified xsi:type="dcterms:W3CDTF">2018-02-01T16:17:00Z</dcterms:modified>
</cp:coreProperties>
</file>